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 w:cs="Times New Roman"/>
          <w:b/>
          <w:color w:val="auto"/>
          <w:sz w:val="44"/>
          <w:szCs w:val="44"/>
          <w:lang w:val="en-US" w:eastAsia="zh-CN"/>
        </w:rPr>
      </w:pPr>
      <w:bookmarkStart w:id="0" w:name="_Hlk144670915"/>
      <w:r>
        <w:rPr>
          <w:rFonts w:hint="eastAsia" w:ascii="Times New Roman" w:hAnsi="Times New Roman" w:eastAsia="仿宋" w:cs="Times New Roman"/>
          <w:b/>
          <w:color w:val="auto"/>
          <w:sz w:val="44"/>
          <w:szCs w:val="44"/>
          <w:lang w:val="en-US" w:eastAsia="zh-CN"/>
        </w:rPr>
        <w:t>XJ-2024-13</w:t>
      </w: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p>
    <w:bookmarkEnd w:id="0"/>
    <w:p>
      <w:pPr>
        <w:jc w:val="center"/>
        <w:rPr>
          <w:rFonts w:hint="default" w:ascii="Times New Roman" w:hAnsi="Times New Roman" w:eastAsia="仿宋" w:cs="Times New Roman"/>
          <w:b/>
          <w:color w:val="auto"/>
          <w:sz w:val="44"/>
          <w:szCs w:val="44"/>
          <w:lang w:val="en-US" w:eastAsia="zh-CN"/>
        </w:rPr>
      </w:pPr>
      <w:r>
        <w:rPr>
          <w:rFonts w:hint="eastAsia" w:ascii="Times New Roman" w:hAnsi="Times New Roman" w:eastAsia="仿宋" w:cs="Times New Roman"/>
          <w:b/>
          <w:color w:val="auto"/>
          <w:sz w:val="44"/>
          <w:szCs w:val="44"/>
          <w:lang w:val="en-US" w:eastAsia="zh-CN"/>
        </w:rPr>
        <w:t>合江县X105先滩文明至福宝天堂坝景区美丽乡村路项目混凝土护栏劳务采购</w:t>
      </w:r>
    </w:p>
    <w:p>
      <w:pPr>
        <w:jc w:val="center"/>
        <w:rPr>
          <w:rFonts w:hint="default" w:ascii="Times New Roman" w:hAnsi="Times New Roman" w:eastAsia="仿宋" w:cs="Times New Roman"/>
          <w:b/>
          <w:color w:val="auto"/>
          <w:sz w:val="44"/>
          <w:szCs w:val="44"/>
        </w:rPr>
      </w:pPr>
    </w:p>
    <w:p>
      <w:pPr>
        <w:pStyle w:val="7"/>
        <w:rPr>
          <w:rFonts w:hint="default"/>
        </w:rPr>
      </w:pPr>
    </w:p>
    <w:p>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询价文件</w:t>
      </w: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pStyle w:val="8"/>
        <w:rPr>
          <w:rFonts w:hint="default" w:ascii="Times New Roman" w:hAnsi="Times New Roman" w:eastAsia="仿宋" w:cs="Times New Roman"/>
          <w:color w:val="auto"/>
          <w:sz w:val="44"/>
          <w:szCs w:val="44"/>
        </w:rPr>
      </w:pPr>
    </w:p>
    <w:p>
      <w:pPr>
        <w:rPr>
          <w:rFonts w:hint="default" w:ascii="Times New Roman" w:hAnsi="Times New Roman" w:eastAsia="仿宋" w:cs="Times New Roman"/>
          <w:color w:val="auto"/>
          <w:sz w:val="44"/>
          <w:szCs w:val="44"/>
        </w:rPr>
      </w:pPr>
    </w:p>
    <w:p>
      <w:pPr>
        <w:rPr>
          <w:rFonts w:hint="default" w:ascii="Times New Roman" w:hAnsi="Times New Roman" w:eastAsia="仿宋" w:cs="Times New Roman"/>
          <w:color w:val="auto"/>
          <w:sz w:val="44"/>
          <w:szCs w:val="44"/>
        </w:rPr>
      </w:pPr>
    </w:p>
    <w:p>
      <w:pPr>
        <w:rPr>
          <w:rFonts w:hint="default" w:ascii="Times New Roman" w:hAnsi="Times New Roman" w:eastAsia="仿宋" w:cs="Times New Roman"/>
          <w:color w:val="auto"/>
          <w:sz w:val="44"/>
          <w:szCs w:val="44"/>
        </w:rPr>
      </w:pPr>
    </w:p>
    <w:p>
      <w:pPr>
        <w:rPr>
          <w:rFonts w:hint="default" w:ascii="Times New Roman" w:hAnsi="Times New Roman" w:eastAsia="仿宋" w:cs="Times New Roman"/>
          <w:color w:val="auto"/>
          <w:sz w:val="44"/>
          <w:szCs w:val="44"/>
        </w:rPr>
      </w:pPr>
    </w:p>
    <w:p>
      <w:pPr>
        <w:rPr>
          <w:rFonts w:hint="default" w:ascii="Times New Roman" w:hAnsi="Times New Roman" w:eastAsia="仿宋" w:cs="Times New Roman"/>
          <w:b/>
          <w:color w:val="auto"/>
          <w:sz w:val="44"/>
          <w:szCs w:val="44"/>
        </w:rPr>
      </w:pPr>
    </w:p>
    <w:p>
      <w:pPr>
        <w:adjustRightInd w:val="0"/>
        <w:snapToGrid w:val="0"/>
        <w:spacing w:before="120" w:beforeLines="50" w:after="120" w:afterLines="50"/>
        <w:jc w:val="center"/>
        <w:rPr>
          <w:rFonts w:ascii="Times New Roman" w:hAnsi="Times New Roman" w:eastAsia="方正仿宋简体" w:cs="Times New Roman"/>
          <w:color w:val="000000"/>
          <w:sz w:val="32"/>
          <w:szCs w:val="32"/>
        </w:rPr>
      </w:pPr>
      <w:r>
        <w:rPr>
          <w:rFonts w:hint="default" w:ascii="Times New Roman" w:hAnsi="Times New Roman" w:eastAsia="仿宋" w:cs="Times New Roman"/>
          <w:b/>
          <w:color w:val="auto"/>
          <w:sz w:val="36"/>
          <w:szCs w:val="36"/>
        </w:rPr>
        <w:t>采购人：</w:t>
      </w:r>
      <w:bookmarkStart w:id="1" w:name="_Hlk144670896"/>
      <w:r>
        <w:rPr>
          <w:rFonts w:hint="default" w:ascii="Times New Roman" w:hAnsi="Times New Roman" w:eastAsia="仿宋" w:cs="Times New Roman"/>
          <w:b/>
          <w:color w:val="auto"/>
          <w:sz w:val="36"/>
          <w:szCs w:val="36"/>
        </w:rPr>
        <w:t>四川</w:t>
      </w:r>
      <w:r>
        <w:rPr>
          <w:rFonts w:hint="eastAsia" w:ascii="Times New Roman" w:hAnsi="Times New Roman" w:eastAsia="仿宋" w:cs="Times New Roman"/>
          <w:b/>
          <w:color w:val="auto"/>
          <w:sz w:val="36"/>
          <w:szCs w:val="36"/>
          <w:lang w:val="en-US" w:eastAsia="zh-CN"/>
        </w:rPr>
        <w:t>广源达</w:t>
      </w:r>
      <w:r>
        <w:rPr>
          <w:rFonts w:hint="default" w:ascii="Times New Roman" w:hAnsi="Times New Roman" w:eastAsia="仿宋" w:cs="Times New Roman"/>
          <w:b/>
          <w:color w:val="auto"/>
          <w:sz w:val="36"/>
          <w:szCs w:val="36"/>
        </w:rPr>
        <w:t>建设工程有限公司</w:t>
      </w:r>
    </w:p>
    <w:bookmarkEnd w:id="1"/>
    <w:p>
      <w:pPr>
        <w:jc w:val="center"/>
        <w:rPr>
          <w:rFonts w:hint="default" w:ascii="Times New Roman" w:hAnsi="Times New Roman" w:eastAsia="仿宋" w:cs="Times New Roman"/>
          <w:b/>
          <w:color w:val="auto"/>
          <w:sz w:val="36"/>
          <w:szCs w:val="36"/>
          <w:lang w:val="zh-CN"/>
        </w:rPr>
      </w:pPr>
      <w:r>
        <w:rPr>
          <w:rFonts w:hint="default" w:ascii="Times New Roman" w:hAnsi="Times New Roman" w:eastAsia="仿宋" w:cs="Times New Roman"/>
          <w:b/>
          <w:color w:val="auto"/>
          <w:sz w:val="36"/>
          <w:szCs w:val="36"/>
        </w:rPr>
        <w:t>202</w:t>
      </w:r>
      <w:r>
        <w:rPr>
          <w:rFonts w:hint="eastAsia" w:ascii="Times New Roman" w:hAnsi="Times New Roman" w:eastAsia="仿宋" w:cs="Times New Roman"/>
          <w:b/>
          <w:color w:val="auto"/>
          <w:sz w:val="36"/>
          <w:szCs w:val="36"/>
          <w:lang w:val="en-US" w:eastAsia="zh-CN"/>
        </w:rPr>
        <w:t>4</w:t>
      </w:r>
      <w:r>
        <w:rPr>
          <w:rFonts w:hint="default" w:ascii="Times New Roman" w:hAnsi="Times New Roman" w:eastAsia="仿宋" w:cs="Times New Roman"/>
          <w:b/>
          <w:color w:val="auto"/>
          <w:sz w:val="36"/>
          <w:szCs w:val="36"/>
          <w:lang w:val="zh-CN"/>
        </w:rPr>
        <w:t>年</w:t>
      </w:r>
      <w:r>
        <w:rPr>
          <w:rFonts w:hint="eastAsia" w:ascii="Times New Roman" w:hAnsi="Times New Roman" w:eastAsia="仿宋" w:cs="Times New Roman"/>
          <w:b/>
          <w:color w:val="auto"/>
          <w:sz w:val="36"/>
          <w:szCs w:val="36"/>
          <w:lang w:val="en-US" w:eastAsia="zh-CN"/>
        </w:rPr>
        <w:t>8</w:t>
      </w:r>
      <w:r>
        <w:rPr>
          <w:rFonts w:hint="default" w:ascii="Times New Roman" w:hAnsi="Times New Roman" w:eastAsia="仿宋" w:cs="Times New Roman"/>
          <w:b/>
          <w:color w:val="auto"/>
          <w:sz w:val="36"/>
          <w:szCs w:val="36"/>
          <w:lang w:val="zh-CN"/>
        </w:rPr>
        <w:t>月</w:t>
      </w:r>
    </w:p>
    <w:p>
      <w:pPr>
        <w:jc w:val="center"/>
        <w:rPr>
          <w:rFonts w:hint="default" w:ascii="Times New Roman" w:hAnsi="Times New Roman" w:eastAsia="仿宋" w:cs="Times New Roman"/>
          <w:b/>
          <w:color w:val="auto"/>
          <w:sz w:val="36"/>
          <w:szCs w:val="36"/>
          <w:lang w:val="zh-CN"/>
        </w:rPr>
      </w:pPr>
    </w:p>
    <w:p>
      <w:pPr>
        <w:jc w:val="center"/>
        <w:rPr>
          <w:rFonts w:hint="default" w:ascii="Times New Roman" w:hAnsi="Times New Roman" w:eastAsia="仿宋" w:cs="Times New Roman"/>
          <w:b/>
          <w:color w:val="auto"/>
          <w:sz w:val="36"/>
          <w:szCs w:val="36"/>
          <w:lang w:val="zh-CN"/>
        </w:rPr>
      </w:pPr>
    </w:p>
    <w:p>
      <w:pPr>
        <w:jc w:val="center"/>
        <w:rPr>
          <w:rFonts w:hint="default" w:ascii="Times New Roman" w:hAnsi="Times New Roman" w:eastAsia="仿宋" w:cs="Times New Roman"/>
          <w:b/>
          <w:color w:val="auto"/>
          <w:sz w:val="36"/>
          <w:szCs w:val="36"/>
          <w:lang w:val="zh-CN"/>
        </w:rPr>
      </w:pPr>
    </w:p>
    <w:sdt>
      <w:sdtPr>
        <w:rPr>
          <w:rFonts w:hint="default" w:ascii="Times New Roman" w:hAnsi="Times New Roman" w:eastAsia="仿宋" w:cs="Times New Roman"/>
          <w:b/>
          <w:bCs/>
          <w:color w:val="auto"/>
          <w:sz w:val="32"/>
          <w:szCs w:val="32"/>
        </w:rPr>
        <w:id w:val="147454066"/>
        <w15:color w:val="DBDBDB"/>
        <w:docPartObj>
          <w:docPartGallery w:val="Table of Contents"/>
          <w:docPartUnique/>
        </w:docPartObj>
      </w:sdtPr>
      <w:sdtEndPr>
        <w:rPr>
          <w:rFonts w:hint="default" w:ascii="Times New Roman" w:hAnsi="Times New Roman" w:eastAsia="仿宋" w:cs="Times New Roman"/>
          <w:b/>
          <w:bCs/>
          <w:color w:val="auto"/>
          <w:sz w:val="24"/>
          <w:szCs w:val="24"/>
        </w:rPr>
      </w:sdtEndPr>
      <w:sdtContent>
        <w:p>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TOC \o "1-1" \h \u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"_Toc23355"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kern w:val="44"/>
              <w:sz w:val="24"/>
              <w:szCs w:val="24"/>
            </w:rPr>
            <w:t>第一章 询价公告</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1</w:t>
          </w:r>
          <w:r>
            <w:rPr>
              <w:rFonts w:hint="default" w:ascii="Times New Roman" w:hAnsi="Times New Roman" w:eastAsia="仿宋" w:cs="Times New Roman"/>
              <w:color w:val="auto"/>
              <w:sz w:val="24"/>
              <w:szCs w:val="24"/>
            </w:rPr>
            <w:fldChar w:fldCharType="end"/>
          </w:r>
        </w:p>
        <w:p>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"_Toc12414"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第二章 询价须知</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3</w:t>
          </w:r>
          <w:r>
            <w:rPr>
              <w:rFonts w:hint="default" w:ascii="Times New Roman" w:hAnsi="Times New Roman" w:eastAsia="仿宋" w:cs="Times New Roman"/>
              <w:color w:val="auto"/>
              <w:sz w:val="24"/>
              <w:szCs w:val="24"/>
            </w:rPr>
            <w:fldChar w:fldCharType="end"/>
          </w:r>
        </w:p>
        <w:p>
          <w:pPr>
            <w:spacing w:line="360" w:lineRule="auto"/>
            <w:jc w:val="left"/>
            <w:rPr>
              <w:rFonts w:hint="default" w:ascii="Times New Roman" w:hAnsi="Times New Roman" w:eastAsia="仿宋" w:cs="Times New Roman"/>
              <w:b/>
              <w:bCs/>
              <w:caps/>
              <w:color w:val="auto"/>
              <w:kern w:val="2"/>
              <w:sz w:val="24"/>
              <w:szCs w:val="24"/>
              <w:lang w:val="en-US" w:eastAsia="zh-CN" w:bidi="ar-SA"/>
            </w:rPr>
          </w:pPr>
          <w:r>
            <w:rPr>
              <w:rFonts w:hint="default" w:ascii="Times New Roman" w:hAnsi="Times New Roman" w:eastAsia="仿宋" w:cs="Times New Roman"/>
              <w:b/>
              <w:bCs/>
              <w:caps/>
              <w:color w:val="auto"/>
              <w:sz w:val="24"/>
              <w:szCs w:val="24"/>
            </w:rPr>
            <w:t>第三章 评审办法</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8</w:t>
          </w:r>
        </w:p>
        <w:p>
          <w:pPr>
            <w:pStyle w:val="15"/>
            <w:tabs>
              <w:tab w:val="right" w:leader="dot" w:pos="8306"/>
              <w:tab w:val="clear" w:pos="9345"/>
            </w:tabs>
            <w:spacing w:line="360" w:lineRule="auto"/>
            <w:jc w:val="left"/>
            <w:rPr>
              <w:rFonts w:hint="eastAsia"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"_Toc324"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第四章 合同条款及格式</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fldChar w:fldCharType="end"/>
          </w:r>
          <w:r>
            <w:rPr>
              <w:rFonts w:hint="eastAsia" w:ascii="Times New Roman" w:hAnsi="Times New Roman" w:eastAsia="仿宋" w:cs="Times New Roman"/>
              <w:color w:val="auto"/>
              <w:sz w:val="24"/>
              <w:szCs w:val="24"/>
              <w:lang w:val="en-US" w:eastAsia="zh-CN"/>
            </w:rPr>
            <w:t>9</w:t>
          </w:r>
        </w:p>
        <w:p>
          <w:pPr>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b/>
              <w:bCs/>
              <w:caps/>
              <w:color w:val="auto"/>
              <w:sz w:val="24"/>
              <w:szCs w:val="24"/>
            </w:rPr>
            <w:t>第五章 响应文件格式................................</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eastAsia" w:ascii="Times New Roman" w:hAnsi="Times New Roman" w:eastAsia="仿宋" w:cs="Times New Roman"/>
              <w:b/>
              <w:bCs/>
              <w:caps/>
              <w:color w:val="auto"/>
              <w:sz w:val="24"/>
              <w:szCs w:val="24"/>
              <w:lang w:val="en-US" w:eastAsia="zh-CN"/>
            </w:rPr>
            <w:t>6</w:t>
          </w:r>
          <w:r>
            <w:rPr>
              <w:rFonts w:hint="default" w:ascii="Times New Roman" w:hAnsi="Times New Roman" w:eastAsia="仿宋" w:cs="Times New Roman"/>
              <w:color w:val="auto"/>
              <w:sz w:val="24"/>
              <w:szCs w:val="24"/>
            </w:rPr>
            <w:fldChar w:fldCharType="end"/>
          </w:r>
          <w:r>
            <w:rPr>
              <w:rFonts w:hint="eastAsia" w:ascii="Times New Roman" w:hAnsi="Times New Roman" w:eastAsia="仿宋" w:cs="Times New Roman"/>
              <w:color w:val="auto"/>
              <w:sz w:val="24"/>
              <w:szCs w:val="24"/>
              <w:lang w:val="en-US" w:eastAsia="zh-CN"/>
            </w:rPr>
            <w:t>5</w:t>
          </w:r>
        </w:p>
      </w:sdtContent>
    </w:sdt>
    <w:p>
      <w:pPr>
        <w:spacing w:line="360" w:lineRule="auto"/>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pStyle w:val="2"/>
        <w:jc w:val="both"/>
        <w:rPr>
          <w:rFonts w:hint="default" w:ascii="Times New Roman" w:hAnsi="Times New Roman" w:eastAsia="仿宋" w:cs="Times New Roman"/>
          <w:color w:val="auto"/>
          <w:sz w:val="32"/>
          <w:szCs w:val="32"/>
        </w:rPr>
      </w:pPr>
      <w:bookmarkStart w:id="2" w:name="_Hlt101843627"/>
      <w:bookmarkEnd w:id="2"/>
      <w:bookmarkStart w:id="3" w:name="_Hlt101233737"/>
      <w:bookmarkEnd w:id="3"/>
      <w:bookmarkStart w:id="4" w:name="_Toc23355"/>
      <w:bookmarkStart w:id="5" w:name="_Toc26975438"/>
      <w:bookmarkStart w:id="6" w:name="_Toc5869720"/>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pStyle w:val="2"/>
        <w:jc w:val="both"/>
        <w:rPr>
          <w:rFonts w:hint="default" w:ascii="Times New Roman" w:hAnsi="Times New Roman" w:eastAsia="仿宋" w:cs="Times New Roman"/>
          <w:color w:val="auto"/>
          <w:sz w:val="32"/>
          <w:szCs w:val="32"/>
        </w:rPr>
      </w:pPr>
    </w:p>
    <w:p>
      <w:pPr>
        <w:pStyle w:val="2"/>
        <w:jc w:val="both"/>
        <w:rPr>
          <w:rFonts w:hint="default" w:ascii="Times New Roman" w:hAnsi="Times New Roman" w:eastAsia="仿宋" w:cs="Times New Roman"/>
          <w:color w:val="auto"/>
          <w:sz w:val="32"/>
          <w:szCs w:val="32"/>
        </w:rPr>
      </w:pPr>
    </w:p>
    <w:bookmarkEnd w:id="4"/>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pStyle w:val="2"/>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1"/>
          <w:cols w:space="0" w:num="1"/>
          <w:docGrid w:type="lines" w:linePitch="312" w:charSpace="0"/>
        </w:sectPr>
      </w:pPr>
    </w:p>
    <w:p>
      <w:pPr>
        <w:pStyle w:val="2"/>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Cs w:val="21"/>
          <w:u w:val="single"/>
        </w:rPr>
      </w:pPr>
      <w:r>
        <w:rPr>
          <w:rFonts w:hint="default" w:ascii="Times New Roman" w:hAnsi="Times New Roman" w:eastAsia="仿宋" w:cs="Times New Roman"/>
          <w:color w:val="auto"/>
          <w:sz w:val="32"/>
          <w:szCs w:val="32"/>
        </w:rPr>
        <w:t>第一章 询价公告</w:t>
      </w:r>
    </w:p>
    <w:p>
      <w:pPr>
        <w:spacing w:line="360" w:lineRule="auto"/>
        <w:jc w:val="left"/>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u w:val="none"/>
          <w:lang w:val="en-US" w:eastAsia="zh-CN"/>
        </w:rPr>
        <w:t xml:space="preserve">    </w:t>
      </w:r>
      <w:r>
        <w:rPr>
          <w:rFonts w:hint="eastAsia" w:ascii="Times New Roman" w:hAnsi="Times New Roman" w:eastAsia="仿宋" w:cs="Times New Roman"/>
          <w:color w:val="auto"/>
          <w:szCs w:val="21"/>
          <w:u w:val="single"/>
          <w:lang w:val="en-US" w:eastAsia="zh-CN"/>
        </w:rPr>
        <w:t>四川广源达</w:t>
      </w:r>
      <w:r>
        <w:rPr>
          <w:rFonts w:hint="default" w:ascii="Times New Roman" w:hAnsi="Times New Roman" w:eastAsia="仿宋" w:cs="Times New Roman"/>
          <w:color w:val="auto"/>
          <w:szCs w:val="21"/>
          <w:u w:val="single"/>
        </w:rPr>
        <w:t>建设工程有限公司</w:t>
      </w:r>
      <w:r>
        <w:rPr>
          <w:rFonts w:hint="default" w:ascii="Times New Roman" w:hAnsi="Times New Roman" w:eastAsia="仿宋" w:cs="Times New Roman"/>
          <w:color w:val="auto"/>
          <w:szCs w:val="21"/>
        </w:rPr>
        <w:t>就</w:t>
      </w:r>
      <w:r>
        <w:rPr>
          <w:rFonts w:hint="eastAsia" w:ascii="Times New Roman" w:hAnsi="Times New Roman" w:eastAsia="仿宋" w:cs="Times New Roman"/>
          <w:color w:val="auto"/>
          <w:szCs w:val="21"/>
          <w:u w:val="single"/>
          <w:lang w:val="en-US" w:eastAsia="zh-CN"/>
        </w:rPr>
        <w:t>合江县X105先滩文明至福宝天堂坝景区美丽乡村路项目混凝土护栏劳务</w:t>
      </w:r>
      <w:r>
        <w:rPr>
          <w:rFonts w:hint="default" w:ascii="Times New Roman" w:hAnsi="Times New Roman" w:eastAsia="仿宋" w:cs="Times New Roman"/>
          <w:color w:val="auto"/>
          <w:kern w:val="0"/>
          <w:szCs w:val="21"/>
          <w:lang w:bidi="ar"/>
        </w:rPr>
        <w:t xml:space="preserve">询价采购，欢迎符合本项目资格条件的潜在供应商参与询价。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一、采购项目概况 </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1、采购项目名称：</w:t>
      </w:r>
      <w:r>
        <w:rPr>
          <w:rFonts w:hint="eastAsia" w:ascii="Times New Roman" w:hAnsi="Times New Roman" w:eastAsia="仿宋" w:cs="Times New Roman"/>
          <w:color w:val="auto"/>
          <w:szCs w:val="21"/>
          <w:u w:val="single"/>
          <w:lang w:val="en-US" w:eastAsia="zh-CN"/>
        </w:rPr>
        <w:t>合江县X105先滩文明至福宝天堂坝景区美丽乡村路项目混凝土护栏劳务</w:t>
      </w:r>
      <w:r>
        <w:rPr>
          <w:rFonts w:hint="default" w:ascii="Times New Roman" w:hAnsi="Times New Roman" w:eastAsia="仿宋" w:cs="Times New Roman"/>
          <w:color w:val="auto"/>
          <w:szCs w:val="21"/>
        </w:rPr>
        <w:t>询价采购</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b/>
          <w:bCs/>
          <w:color w:val="auto"/>
          <w:szCs w:val="21"/>
        </w:rPr>
      </w:pPr>
      <w:r>
        <w:rPr>
          <w:rFonts w:hint="default" w:ascii="Times New Roman" w:hAnsi="Times New Roman" w:eastAsia="仿宋" w:cs="Times New Roman"/>
          <w:color w:val="auto"/>
          <w:szCs w:val="21"/>
        </w:rPr>
        <w:t xml:space="preserve">2、资金来源：自筹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3、采购项目内容及预算资金：控制价</w:t>
      </w:r>
      <w:r>
        <w:rPr>
          <w:rFonts w:hint="eastAsia" w:ascii="Times New Roman" w:hAnsi="Times New Roman" w:eastAsia="仿宋" w:cs="Times New Roman"/>
          <w:color w:val="auto"/>
          <w:szCs w:val="21"/>
          <w:lang w:val="en-US" w:eastAsia="zh-CN"/>
        </w:rPr>
        <w:t>257250.00</w:t>
      </w:r>
      <w:r>
        <w:rPr>
          <w:rFonts w:hint="default" w:ascii="Times New Roman" w:hAnsi="Times New Roman" w:eastAsia="仿宋" w:cs="Times New Roman"/>
          <w:color w:val="auto"/>
          <w:szCs w:val="21"/>
        </w:rPr>
        <w:t>元。</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w:t>
      </w:r>
      <w:r>
        <w:rPr>
          <w:rFonts w:hint="eastAsia" w:ascii="Times New Roman" w:hAnsi="Times New Roman" w:eastAsia="仿宋" w:cs="Times New Roman"/>
          <w:color w:val="auto"/>
          <w:szCs w:val="21"/>
          <w:lang w:val="en-US" w:eastAsia="zh-CN"/>
        </w:rPr>
        <w:t>施工工期</w:t>
      </w:r>
      <w:r>
        <w:rPr>
          <w:rFonts w:hint="default" w:ascii="Times New Roman" w:hAnsi="Times New Roman" w:eastAsia="仿宋" w:cs="Times New Roman"/>
          <w:color w:val="auto"/>
          <w:szCs w:val="21"/>
        </w:rPr>
        <w:t>：以合同约定为准</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二、供应商参加本次询价应具备下列条件：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1、一般要求：</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szCs w:val="21"/>
        </w:rPr>
        <w:t xml:space="preserve">（6）法律、行政法规规定的其他条件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u w:val="single"/>
          <w:lang w:bidi="ar"/>
        </w:rPr>
      </w:pPr>
      <w:r>
        <w:rPr>
          <w:rFonts w:hint="default" w:ascii="Times New Roman" w:hAnsi="Times New Roman" w:eastAsia="仿宋" w:cs="Times New Roman"/>
          <w:color w:val="auto"/>
          <w:kern w:val="0"/>
          <w:szCs w:val="21"/>
          <w:lang w:bidi="ar"/>
        </w:rPr>
        <w:t>2、资质要求：</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 xml:space="preserve">劳务不分等级资质                 </w:t>
      </w:r>
      <w:r>
        <w:rPr>
          <w:rFonts w:hint="default" w:ascii="Times New Roman" w:hAnsi="Times New Roman" w:eastAsia="仿宋" w:cs="Times New Roman"/>
          <w:color w:val="auto"/>
          <w:kern w:val="0"/>
          <w:szCs w:val="21"/>
          <w:u w:val="single"/>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3、其他要求：</w:t>
      </w:r>
      <w:r>
        <w:rPr>
          <w:rFonts w:hint="default" w:ascii="Times New Roman" w:hAnsi="Times New Roman" w:eastAsia="仿宋" w:cs="Times New Roman"/>
          <w:color w:val="auto"/>
          <w:kern w:val="0"/>
          <w:szCs w:val="21"/>
          <w:u w:val="single"/>
          <w:lang w:bidi="ar"/>
        </w:rPr>
        <w:t xml:space="preserve"> 具备独立法人资格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4、本项目</w:t>
      </w:r>
      <w:r>
        <w:rPr>
          <w:rFonts w:hint="default" w:ascii="Times New Roman" w:hAnsi="Times New Roman" w:eastAsia="仿宋" w:cs="Times New Roman"/>
          <w:color w:val="auto"/>
          <w:kern w:val="0"/>
          <w:szCs w:val="21"/>
          <w:u w:val="single"/>
          <w:lang w:bidi="ar"/>
        </w:rPr>
        <w:t xml:space="preserve"> （不接受） </w:t>
      </w:r>
      <w:r>
        <w:rPr>
          <w:rFonts w:hint="default" w:ascii="Times New Roman" w:hAnsi="Times New Roman" w:eastAsia="仿宋" w:cs="Times New Roman"/>
          <w:color w:val="auto"/>
          <w:kern w:val="0"/>
          <w:szCs w:val="21"/>
          <w:lang w:bidi="ar"/>
        </w:rPr>
        <w:t xml:space="preserve">联合体参加询价。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三、询价响应文件格式文件的获取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□向采购人领取书面文件。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eastAsia" w:ascii="Times New Roman" w:hAnsi="Times New Roman" w:eastAsia="仿宋" w:cs="Times New Roman"/>
          <w:color w:val="auto"/>
          <w:kern w:val="0"/>
          <w:szCs w:val="21"/>
          <w:lang w:eastAsia="zh-CN" w:bidi="ar"/>
        </w:rPr>
        <w:t>□</w:t>
      </w:r>
      <w:r>
        <w:rPr>
          <w:rFonts w:hint="default" w:ascii="Times New Roman" w:hAnsi="Times New Roman" w:eastAsia="仿宋" w:cs="Times New Roman"/>
          <w:color w:val="auto"/>
          <w:kern w:val="0"/>
          <w:szCs w:val="21"/>
          <w:lang w:bidi="ar"/>
        </w:rPr>
        <w:t xml:space="preserve">向采购人索取电子文件。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☑其他</w:t>
      </w:r>
      <w:r>
        <w:rPr>
          <w:rFonts w:hint="default" w:ascii="Times New Roman" w:hAnsi="Times New Roman" w:eastAsia="仿宋" w:cs="Times New Roman"/>
          <w:color w:val="auto"/>
          <w:kern w:val="0"/>
          <w:szCs w:val="21"/>
          <w:u w:val="single"/>
          <w:lang w:bidi="ar"/>
        </w:rPr>
        <w:t xml:space="preserve"> 网站下载电子档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b/>
          <w:color w:val="auto"/>
          <w:kern w:val="0"/>
          <w:szCs w:val="21"/>
          <w:lang w:bidi="ar"/>
        </w:rPr>
        <w:t>四、询价响应文件递交截止时间及递交地点</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☑向采购人递交书面询价响应文件，递交的截止时间（询价截止时间，下同）为</w:t>
      </w:r>
      <w:r>
        <w:rPr>
          <w:rFonts w:hint="default" w:ascii="Times New Roman" w:hAnsi="Times New Roman" w:eastAsia="仿宋" w:cs="Times New Roman"/>
          <w:color w:val="auto"/>
          <w:kern w:val="0"/>
          <w:szCs w:val="21"/>
          <w:u w:val="single"/>
          <w:lang w:bidi="ar"/>
        </w:rPr>
        <w:t xml:space="preserve"> 202</w:t>
      </w:r>
      <w:r>
        <w:rPr>
          <w:rFonts w:hint="eastAsia" w:ascii="Times New Roman" w:hAnsi="Times New Roman" w:eastAsia="仿宋" w:cs="Times New Roman"/>
          <w:color w:val="auto"/>
          <w:kern w:val="0"/>
          <w:szCs w:val="21"/>
          <w:u w:val="single"/>
          <w:lang w:val="en-US" w:eastAsia="zh-CN" w:bidi="ar"/>
        </w:rPr>
        <w:t>4</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8</w:t>
      </w:r>
      <w:r>
        <w:rPr>
          <w:rFonts w:hint="default" w:ascii="Times New Roman" w:hAnsi="Times New Roman" w:eastAsia="仿宋" w:cs="Times New Roman"/>
          <w:color w:val="auto"/>
          <w:kern w:val="0"/>
          <w:szCs w:val="21"/>
          <w:lang w:bidi="ar"/>
        </w:rPr>
        <w:t xml:space="preserve">月 </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8</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17</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3</w:t>
      </w:r>
      <w:r>
        <w:rPr>
          <w:rFonts w:hint="default" w:ascii="Times New Roman" w:hAnsi="Times New Roman" w:eastAsia="仿宋" w:cs="Times New Roman"/>
          <w:color w:val="auto"/>
          <w:kern w:val="0"/>
          <w:szCs w:val="21"/>
          <w:u w:val="single"/>
          <w:lang w:bidi="ar"/>
        </w:rPr>
        <w:t xml:space="preserve">0 </w:t>
      </w:r>
      <w:r>
        <w:rPr>
          <w:rFonts w:hint="default" w:ascii="Times New Roman" w:hAnsi="Times New Roman" w:eastAsia="仿宋" w:cs="Times New Roman"/>
          <w:color w:val="auto"/>
          <w:kern w:val="0"/>
          <w:szCs w:val="21"/>
          <w:lang w:bidi="ar"/>
        </w:rPr>
        <w:t>分，地点为</w:t>
      </w:r>
      <w:r>
        <w:rPr>
          <w:rFonts w:hint="default" w:ascii="Times New Roman" w:hAnsi="Times New Roman" w:eastAsia="仿宋" w:cs="Times New Roman"/>
          <w:color w:val="auto"/>
          <w:kern w:val="0"/>
          <w:szCs w:val="21"/>
          <w:u w:val="single"/>
          <w:lang w:bidi="ar"/>
        </w:rPr>
        <w:t xml:space="preserve"> 合江县荔城大道198号合江县政务大楼14楼1408号办公室 。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□询价响应文件以电子邮件方式向采购人递交，递交的截止时间（询价截止时间，下同）为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日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□询价响应文件以传真方式向采购人递交，递交的截止时间（询价截止时间，下同） 为 </w:t>
      </w:r>
      <w:r>
        <w:rPr>
          <w:rFonts w:hint="default" w:ascii="Times New Roman" w:hAnsi="Times New Roman" w:eastAsia="仿宋" w:cs="Times New Roman"/>
          <w:color w:val="auto"/>
          <w:kern w:val="0"/>
          <w:szCs w:val="21"/>
          <w:u w:val="single"/>
          <w:lang w:bidi="ar"/>
        </w:rPr>
        <w:t xml:space="preserve">年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□其他递交方式：</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逾期送达的或者未按上述要求前送达的询价响应文件，采购人不予受理。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五、发布媒介 </w:t>
      </w:r>
    </w:p>
    <w:p>
      <w:pPr>
        <w:pageBreakBefore w:val="0"/>
        <w:widowControl/>
        <w:kinsoku/>
        <w:wordWrap/>
        <w:overflowPunct/>
        <w:topLinePunct w:val="0"/>
        <w:autoSpaceDE/>
        <w:autoSpaceDN/>
        <w:bidi w:val="0"/>
        <w:adjustRightInd/>
        <w:snapToGrid/>
        <w:spacing w:line="540" w:lineRule="atLeast"/>
        <w:ind w:left="2310" w:leftChars="200" w:hanging="1890" w:hangingChars="9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 本询价公告在</w:t>
      </w:r>
      <w:r>
        <w:rPr>
          <w:rFonts w:hint="default" w:ascii="Times New Roman" w:hAnsi="Times New Roman" w:eastAsia="仿宋" w:cs="Times New Roman"/>
          <w:color w:val="auto"/>
          <w:kern w:val="0"/>
          <w:szCs w:val="21"/>
          <w:u w:val="single"/>
          <w:lang w:bidi="ar"/>
        </w:rPr>
        <w:t>（泸州阜阳投资集团有限公司官网公式栏）</w:t>
      </w:r>
      <w:r>
        <w:rPr>
          <w:rFonts w:hint="default" w:ascii="Times New Roman" w:hAnsi="Times New Roman" w:eastAsia="仿宋" w:cs="Times New Roman"/>
          <w:color w:val="auto"/>
          <w:kern w:val="0"/>
          <w:szCs w:val="21"/>
          <w:lang w:bidi="ar"/>
        </w:rPr>
        <w:t>上发布。</w:t>
      </w:r>
      <w:r>
        <w:rPr>
          <w:rFonts w:hint="default" w:ascii="Times New Roman" w:hAnsi="Times New Roman" w:eastAsia="仿宋" w:cs="Times New Roman"/>
          <w:color w:val="auto"/>
          <w:kern w:val="0"/>
          <w:szCs w:val="21"/>
          <w:u w:val="single"/>
          <w:lang w:bidi="ar"/>
        </w:rPr>
        <w:t>http://www.lzfyjt.com/gsgg/</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六、联系方式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采购人（全称）：</w:t>
      </w:r>
      <w:r>
        <w:rPr>
          <w:rFonts w:hint="default" w:ascii="Times New Roman" w:hAnsi="Times New Roman" w:eastAsia="仿宋" w:cs="Times New Roman"/>
          <w:b/>
          <w:color w:val="auto"/>
          <w:kern w:val="0"/>
          <w:szCs w:val="21"/>
          <w:lang w:bidi="ar"/>
        </w:rPr>
        <w:t xml:space="preserve"> </w:t>
      </w:r>
      <w:r>
        <w:rPr>
          <w:rFonts w:hint="default" w:ascii="Times New Roman" w:hAnsi="Times New Roman" w:eastAsia="仿宋" w:cs="Times New Roman"/>
          <w:color w:val="auto"/>
          <w:kern w:val="0"/>
          <w:szCs w:val="21"/>
          <w:lang w:bidi="ar"/>
        </w:rPr>
        <w:t>四川</w:t>
      </w:r>
      <w:r>
        <w:rPr>
          <w:rFonts w:hint="eastAsia" w:ascii="Times New Roman" w:hAnsi="Times New Roman" w:eastAsia="仿宋" w:cs="Times New Roman"/>
          <w:color w:val="auto"/>
          <w:kern w:val="0"/>
          <w:szCs w:val="21"/>
          <w:lang w:val="en-US" w:eastAsia="zh-CN" w:bidi="ar"/>
        </w:rPr>
        <w:t>广源达</w:t>
      </w:r>
      <w:r>
        <w:rPr>
          <w:rFonts w:hint="default" w:ascii="Times New Roman" w:hAnsi="Times New Roman" w:eastAsia="仿宋" w:cs="Times New Roman"/>
          <w:color w:val="auto"/>
          <w:kern w:val="0"/>
          <w:szCs w:val="21"/>
          <w:lang w:bidi="ar"/>
        </w:rPr>
        <w:t>建设工程有限公司</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地 址：</w:t>
      </w:r>
      <w:r>
        <w:rPr>
          <w:rFonts w:hint="default" w:ascii="Times New Roman" w:hAnsi="Times New Roman" w:eastAsia="仿宋" w:cs="Times New Roman"/>
          <w:b/>
          <w:color w:val="auto"/>
          <w:kern w:val="0"/>
          <w:szCs w:val="21"/>
          <w:lang w:bidi="ar"/>
        </w:rPr>
        <w:t xml:space="preserve"> </w:t>
      </w:r>
      <w:r>
        <w:rPr>
          <w:rFonts w:hint="default" w:ascii="Times New Roman" w:hAnsi="Times New Roman" w:eastAsia="仿宋" w:cs="Times New Roman"/>
          <w:color w:val="auto"/>
          <w:kern w:val="0"/>
          <w:szCs w:val="21"/>
          <w:lang w:bidi="ar"/>
        </w:rPr>
        <w:t>合江县符阳街道红荔街</w:t>
      </w:r>
      <w:r>
        <w:rPr>
          <w:rFonts w:hint="eastAsia" w:ascii="Times New Roman" w:hAnsi="Times New Roman" w:eastAsia="仿宋" w:cs="Times New Roman"/>
          <w:color w:val="auto"/>
          <w:kern w:val="0"/>
          <w:szCs w:val="21"/>
          <w:lang w:val="en-US" w:eastAsia="zh-CN" w:bidi="ar"/>
        </w:rPr>
        <w:t>5</w:t>
      </w:r>
      <w:r>
        <w:rPr>
          <w:rFonts w:hint="default" w:ascii="Times New Roman" w:hAnsi="Times New Roman" w:eastAsia="仿宋" w:cs="Times New Roman"/>
          <w:color w:val="auto"/>
          <w:kern w:val="0"/>
          <w:szCs w:val="21"/>
          <w:lang w:bidi="ar"/>
        </w:rPr>
        <w:t>5号</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联 系 人： </w:t>
      </w:r>
      <w:r>
        <w:rPr>
          <w:rFonts w:hint="eastAsia" w:ascii="Times New Roman" w:hAnsi="Times New Roman" w:eastAsia="仿宋" w:cs="Times New Roman"/>
          <w:color w:val="auto"/>
          <w:kern w:val="0"/>
          <w:szCs w:val="21"/>
          <w:lang w:val="en-US" w:eastAsia="zh-CN" w:bidi="ar"/>
        </w:rPr>
        <w:t>陈</w:t>
      </w:r>
      <w:r>
        <w:rPr>
          <w:rFonts w:hint="default" w:ascii="Times New Roman" w:hAnsi="Times New Roman" w:eastAsia="仿宋" w:cs="Times New Roman"/>
          <w:color w:val="auto"/>
          <w:kern w:val="0"/>
          <w:szCs w:val="21"/>
          <w:lang w:bidi="ar"/>
        </w:rPr>
        <w:t>先生</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联 系 电 话：</w:t>
      </w:r>
      <w:r>
        <w:rPr>
          <w:rFonts w:hint="eastAsia" w:ascii="Times New Roman" w:hAnsi="Times New Roman" w:eastAsia="仿宋" w:cs="Times New Roman"/>
          <w:color w:val="auto"/>
          <w:kern w:val="0"/>
          <w:szCs w:val="21"/>
          <w:lang w:val="en-US" w:eastAsia="zh-CN" w:bidi="ar"/>
        </w:rPr>
        <w:t>18982727550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监督人：泸州阜阳投资集团有限公司招标采购中心</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 系 人： 王女士</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联系电话： 0830-5135885</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202</w:t>
      </w:r>
      <w:r>
        <w:rPr>
          <w:rFonts w:hint="eastAsia" w:ascii="Times New Roman" w:hAnsi="Times New Roman" w:eastAsia="仿宋" w:cs="Times New Roman"/>
          <w:color w:val="auto"/>
          <w:kern w:val="0"/>
          <w:szCs w:val="21"/>
          <w:lang w:val="en-US" w:eastAsia="zh-CN" w:bidi="ar"/>
        </w:rPr>
        <w:t>4</w:t>
      </w:r>
      <w:r>
        <w:rPr>
          <w:rFonts w:hint="default" w:ascii="Times New Roman" w:hAnsi="Times New Roman" w:eastAsia="仿宋" w:cs="Times New Roman"/>
          <w:color w:val="auto"/>
          <w:kern w:val="0"/>
          <w:szCs w:val="21"/>
          <w:lang w:bidi="ar"/>
        </w:rPr>
        <w:t>年</w:t>
      </w:r>
      <w:r>
        <w:rPr>
          <w:rFonts w:hint="eastAsia" w:ascii="Times New Roman" w:hAnsi="Times New Roman" w:eastAsia="仿宋" w:cs="Times New Roman"/>
          <w:color w:val="auto"/>
          <w:kern w:val="0"/>
          <w:szCs w:val="21"/>
          <w:lang w:val="en-US" w:eastAsia="zh-CN" w:bidi="ar"/>
        </w:rPr>
        <w:t>8</w:t>
      </w:r>
      <w:r>
        <w:rPr>
          <w:rFonts w:hint="default" w:ascii="Times New Roman" w:hAnsi="Times New Roman" w:eastAsia="仿宋" w:cs="Times New Roman"/>
          <w:color w:val="auto"/>
          <w:kern w:val="0"/>
          <w:szCs w:val="21"/>
          <w:lang w:bidi="ar"/>
        </w:rPr>
        <w:t>月</w:t>
      </w:r>
      <w:r>
        <w:rPr>
          <w:rFonts w:hint="eastAsia" w:ascii="Times New Roman" w:hAnsi="Times New Roman" w:eastAsia="仿宋" w:cs="Times New Roman"/>
          <w:color w:val="auto"/>
          <w:kern w:val="0"/>
          <w:szCs w:val="21"/>
          <w:lang w:val="en-US" w:eastAsia="zh-CN" w:bidi="ar"/>
        </w:rPr>
        <w:t>5</w:t>
      </w:r>
      <w:r>
        <w:rPr>
          <w:rFonts w:hint="default" w:ascii="Times New Roman" w:hAnsi="Times New Roman" w:eastAsia="仿宋" w:cs="Times New Roman"/>
          <w:color w:val="auto"/>
          <w:kern w:val="0"/>
          <w:szCs w:val="21"/>
          <w:lang w:bidi="ar"/>
        </w:rPr>
        <w:t>日</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p>
    <w:p>
      <w:pPr>
        <w:pageBreakBefore w:val="0"/>
        <w:kinsoku/>
        <w:wordWrap/>
        <w:overflowPunct/>
        <w:topLinePunct w:val="0"/>
        <w:autoSpaceDE/>
        <w:autoSpaceDN/>
        <w:bidi w:val="0"/>
        <w:adjustRightInd/>
        <w:snapToGrid/>
        <w:spacing w:line="540" w:lineRule="atLeas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 w:val="24"/>
          <w:szCs w:val="24"/>
        </w:rPr>
        <w:br w:type="page"/>
      </w:r>
      <w:bookmarkEnd w:id="5"/>
      <w:bookmarkEnd w:id="6"/>
      <w:bookmarkStart w:id="7" w:name="_Toc213496267"/>
      <w:bookmarkStart w:id="8" w:name="_Toc213396945"/>
      <w:bookmarkStart w:id="9" w:name="_Toc217446031"/>
      <w:bookmarkStart w:id="10" w:name="_Toc213397009"/>
      <w:bookmarkStart w:id="11" w:name="_Toc213396759"/>
    </w:p>
    <w:p>
      <w:pPr>
        <w:pStyle w:val="2"/>
        <w:keepNext w:val="0"/>
        <w:keepLines w:val="0"/>
        <w:numPr>
          <w:ilvl w:val="0"/>
          <w:numId w:val="0"/>
        </w:numPr>
        <w:spacing w:before="0" w:after="0" w:line="240" w:lineRule="auto"/>
        <w:jc w:val="center"/>
        <w:rPr>
          <w:rFonts w:hint="default" w:ascii="Times New Roman" w:hAnsi="Times New Roman" w:eastAsia="仿宋" w:cs="Times New Roman"/>
          <w:color w:val="auto"/>
          <w:kern w:val="2"/>
          <w:sz w:val="32"/>
          <w:szCs w:val="32"/>
        </w:rPr>
      </w:pPr>
      <w:bookmarkStart w:id="12" w:name="_Toc26975439"/>
      <w:bookmarkStart w:id="13" w:name="_Toc5869721"/>
      <w:bookmarkStart w:id="14" w:name="_Toc12414"/>
      <w:r>
        <w:rPr>
          <w:rFonts w:hint="eastAsia" w:ascii="Times New Roman" w:hAnsi="Times New Roman" w:eastAsia="仿宋" w:cs="Times New Roman"/>
          <w:b/>
          <w:bCs/>
          <w:color w:val="auto"/>
          <w:kern w:val="2"/>
          <w:sz w:val="32"/>
          <w:szCs w:val="32"/>
          <w:lang w:val="en-US" w:eastAsia="zh-CN" w:bidi="ar-SA"/>
        </w:rPr>
        <w:t>第二章</w:t>
      </w:r>
      <w:r>
        <w:rPr>
          <w:rFonts w:hint="default" w:ascii="Times New Roman" w:hAnsi="Times New Roman" w:eastAsia="仿宋" w:cs="Times New Roman"/>
          <w:color w:val="auto"/>
          <w:kern w:val="2"/>
          <w:sz w:val="32"/>
          <w:szCs w:val="32"/>
        </w:rPr>
        <w:t>询价须知</w:t>
      </w:r>
      <w:bookmarkEnd w:id="7"/>
      <w:bookmarkEnd w:id="8"/>
      <w:bookmarkEnd w:id="9"/>
      <w:bookmarkEnd w:id="10"/>
      <w:bookmarkEnd w:id="11"/>
      <w:bookmarkEnd w:id="12"/>
      <w:bookmarkEnd w:id="13"/>
      <w:bookmarkEnd w:id="14"/>
    </w:p>
    <w:p>
      <w:pPr>
        <w:pStyle w:val="3"/>
        <w:jc w:val="center"/>
        <w:rPr>
          <w:rFonts w:hint="default" w:ascii="Times New Roman" w:hAnsi="Times New Roman" w:eastAsia="仿宋" w:cs="Times New Roman"/>
          <w:bCs w:val="0"/>
          <w:color w:val="auto"/>
          <w:szCs w:val="36"/>
        </w:rPr>
      </w:pPr>
      <w:r>
        <w:rPr>
          <w:rFonts w:hint="default" w:ascii="Times New Roman" w:hAnsi="Times New Roman" w:eastAsia="仿宋" w:cs="Times New Roman"/>
          <w:bCs w:val="0"/>
          <w:color w:val="auto"/>
          <w:szCs w:val="36"/>
        </w:rPr>
        <w:t>询价</w:t>
      </w:r>
      <w:r>
        <w:rPr>
          <w:rFonts w:hint="default" w:ascii="Times New Roman" w:hAnsi="Times New Roman" w:eastAsia="仿宋" w:cs="Times New Roman"/>
          <w:bCs w:val="0"/>
          <w:color w:val="auto"/>
          <w:sz w:val="30"/>
          <w:szCs w:val="30"/>
        </w:rPr>
        <w:t>须知附表</w:t>
      </w:r>
    </w:p>
    <w:tbl>
      <w:tblPr>
        <w:tblStyle w:val="21"/>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9"/>
              <w:ind w:left="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序号 </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条款名称 </w:t>
            </w:r>
          </w:p>
        </w:tc>
        <w:tc>
          <w:tcPr>
            <w:tcW w:w="7211" w:type="dxa"/>
            <w:vAlign w:val="center"/>
          </w:tcPr>
          <w:p>
            <w:pPr>
              <w:pStyle w:val="2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名称：四川</w:t>
            </w:r>
            <w:r>
              <w:rPr>
                <w:rFonts w:hint="eastAsia" w:ascii="Times New Roman" w:hAnsi="Times New Roman" w:eastAsia="仿宋" w:cs="Times New Roman"/>
                <w:color w:val="auto"/>
                <w:szCs w:val="21"/>
                <w:lang w:val="en-US" w:eastAsia="zh-CN"/>
              </w:rPr>
              <w:t>广源达</w:t>
            </w:r>
            <w:r>
              <w:rPr>
                <w:rFonts w:hint="default" w:ascii="Times New Roman" w:hAnsi="Times New Roman" w:eastAsia="仿宋" w:cs="Times New Roman"/>
                <w:color w:val="auto"/>
                <w:szCs w:val="21"/>
              </w:rPr>
              <w:t>建设工程有限公司  地址：合江县符阳街道红荔街55号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2</w:t>
            </w:r>
          </w:p>
        </w:tc>
        <w:tc>
          <w:tcPr>
            <w:tcW w:w="2268" w:type="dxa"/>
            <w:vAlign w:val="center"/>
          </w:tcPr>
          <w:p>
            <w:pPr>
              <w:pStyle w:val="29"/>
              <w:ind w:left="38"/>
              <w:jc w:val="center"/>
              <w:rPr>
                <w:rFonts w:hint="default" w:ascii="Times New Roman" w:hAnsi="Times New Roman" w:eastAsia="仿宋" w:cs="Times New Roman"/>
                <w:color w:val="auto"/>
                <w:kern w:val="2"/>
                <w:sz w:val="21"/>
                <w:szCs w:val="21"/>
                <w:lang w:val="zh-CN" w:eastAsia="zh-CN" w:bidi="ar-SA"/>
              </w:rPr>
            </w:pPr>
            <w:r>
              <w:rPr>
                <w:rFonts w:hint="default" w:ascii="Times New Roman" w:hAnsi="Times New Roman" w:eastAsia="仿宋" w:cs="Times New Roman"/>
                <w:color w:val="auto"/>
                <w:kern w:val="2"/>
                <w:sz w:val="21"/>
                <w:szCs w:val="21"/>
                <w:lang w:val="zh-CN" w:eastAsia="zh-CN" w:bidi="ar-SA"/>
              </w:rPr>
              <w:t>采购项目名称</w:t>
            </w:r>
          </w:p>
        </w:tc>
        <w:tc>
          <w:tcPr>
            <w:tcW w:w="7211" w:type="dxa"/>
            <w:vAlign w:val="center"/>
          </w:tcPr>
          <w:p>
            <w:pPr>
              <w:ind w:left="38"/>
              <w:jc w:val="left"/>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szCs w:val="21"/>
                <w:u w:val="none"/>
                <w:lang w:val="en-US" w:eastAsia="zh-CN"/>
              </w:rPr>
              <w:t>合江县X105先滩文明至福宝天堂坝景区美丽乡村路项目混凝土护栏劳务采购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3</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资金来源</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4</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采购方式</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公开询价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5</w:t>
            </w:r>
          </w:p>
        </w:tc>
        <w:tc>
          <w:tcPr>
            <w:tcW w:w="2268"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zh-CN"/>
              </w:rPr>
              <w:t>交货期</w:t>
            </w:r>
            <w:r>
              <w:rPr>
                <w:rFonts w:hint="default" w:ascii="Times New Roman" w:hAnsi="Times New Roman" w:eastAsia="仿宋" w:cs="Times New Roman"/>
                <w:color w:val="auto"/>
                <w:sz w:val="21"/>
                <w:szCs w:val="21"/>
              </w:rPr>
              <w:t>/供货周期</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6</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联合体</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7</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答疑会</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8</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分包</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构成询价文件的其他文件</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签字盖章</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11</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响应文件份数</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正本一份（响应文件用密封文件袋密封后递交。）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12</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是否授权询价小组直接确定成交响应人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否，推荐成交候选响应人的数量：1-3个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65"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3</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响应人的资质条件、能力和信誉</w:t>
            </w:r>
          </w:p>
        </w:tc>
        <w:tc>
          <w:tcPr>
            <w:tcW w:w="7211" w:type="dxa"/>
            <w:vAlign w:val="center"/>
          </w:tcPr>
          <w:p>
            <w:pPr>
              <w:ind w:left="38"/>
              <w:jc w:val="left"/>
              <w:rPr>
                <w:rFonts w:hint="eastAsia" w:ascii="Times New Roman" w:hAnsi="Times New Roman" w:eastAsia="仿宋" w:cs="Times New Roman"/>
                <w:color w:val="auto"/>
                <w:kern w:val="0"/>
                <w:szCs w:val="21"/>
                <w:u w:val="none"/>
                <w:lang w:val="en-US" w:eastAsia="zh-CN" w:bidi="ar"/>
              </w:rPr>
            </w:pPr>
            <w:r>
              <w:rPr>
                <w:rFonts w:hint="default" w:ascii="Times New Roman" w:hAnsi="Times New Roman" w:eastAsia="仿宋" w:cs="Times New Roman"/>
                <w:b/>
                <w:color w:val="auto"/>
                <w:szCs w:val="21"/>
              </w:rPr>
              <w:t>资质要求：</w:t>
            </w:r>
            <w:r>
              <w:rPr>
                <w:rFonts w:hint="eastAsia" w:ascii="Times New Roman" w:hAnsi="Times New Roman" w:eastAsia="仿宋" w:cs="Times New Roman"/>
                <w:color w:val="auto"/>
                <w:kern w:val="0"/>
                <w:szCs w:val="21"/>
                <w:u w:val="none"/>
                <w:lang w:val="en-US" w:eastAsia="zh-CN" w:bidi="ar"/>
              </w:rPr>
              <w:t>劳务不分等级资质（需提供复印件并加盖公章）</w:t>
            </w:r>
          </w:p>
          <w:p>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业绩要求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p>
            <w:pPr>
              <w:ind w:left="38"/>
              <w:jc w:val="left"/>
              <w:rPr>
                <w:rFonts w:hint="eastAsia"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rPr>
              <w:t>其他要求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8" w:hRule="exact"/>
          <w:jc w:val="center"/>
        </w:trPr>
        <w:tc>
          <w:tcPr>
            <w:tcW w:w="567" w:type="dxa"/>
            <w:vAlign w:val="center"/>
          </w:tcPr>
          <w:p>
            <w:pPr>
              <w:pStyle w:val="29"/>
              <w:ind w:left="38"/>
              <w:jc w:val="center"/>
              <w:rPr>
                <w:rFonts w:hint="eastAsia"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zh-CN"/>
              </w:rPr>
              <w:t>.</w:t>
            </w:r>
          </w:p>
          <w:p>
            <w:pPr>
              <w:pStyle w:val="29"/>
              <w:ind w:left="38"/>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14</w:t>
            </w:r>
          </w:p>
          <w:p>
            <w:pPr>
              <w:pStyle w:val="29"/>
              <w:ind w:left="38"/>
              <w:jc w:val="center"/>
              <w:rPr>
                <w:rFonts w:hint="eastAsia" w:ascii="Times New Roman" w:hAnsi="Times New Roman" w:eastAsia="仿宋" w:cs="Times New Roman"/>
                <w:color w:val="auto"/>
                <w:sz w:val="21"/>
                <w:szCs w:val="21"/>
                <w:lang w:val="zh-CN"/>
              </w:rPr>
            </w:pPr>
          </w:p>
          <w:p>
            <w:pPr>
              <w:pStyle w:val="29"/>
              <w:ind w:left="38"/>
              <w:jc w:val="center"/>
              <w:rPr>
                <w:rFonts w:hint="default" w:ascii="Times New Roman" w:hAnsi="Times New Roman" w:eastAsia="仿宋" w:cs="Times New Roman"/>
                <w:color w:val="auto"/>
                <w:sz w:val="21"/>
                <w:szCs w:val="21"/>
                <w:lang w:val="zh-CN"/>
              </w:rPr>
            </w:pP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en-US" w:eastAsia="zh-CN"/>
              </w:rPr>
              <w:t>项目概况</w:t>
            </w:r>
            <w:r>
              <w:rPr>
                <w:rFonts w:hint="default" w:ascii="Times New Roman" w:hAnsi="Times New Roman" w:eastAsia="仿宋" w:cs="Times New Roman"/>
                <w:color w:val="auto"/>
                <w:sz w:val="21"/>
                <w:szCs w:val="21"/>
                <w:lang w:val="zh-CN"/>
              </w:rPr>
              <w:t>：</w:t>
            </w:r>
          </w:p>
        </w:tc>
        <w:tc>
          <w:tcPr>
            <w:tcW w:w="7211" w:type="dxa"/>
            <w:vAlign w:val="center"/>
          </w:tcPr>
          <w:p>
            <w:pPr>
              <w:jc w:val="left"/>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u w:val="none"/>
                <w:lang w:val="en-US" w:eastAsia="zh-CN"/>
              </w:rPr>
              <w:t>合江县X105先滩文明至福宝天堂坝景区美丽乡村路项目混凝土护栏劳务采购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5</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最高限价</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暂估总价最高限价</w:t>
            </w:r>
            <w:r>
              <w:rPr>
                <w:rFonts w:hint="eastAsia" w:ascii="Times New Roman" w:hAnsi="Times New Roman" w:eastAsia="仿宋" w:cs="Times New Roman"/>
                <w:color w:val="auto"/>
                <w:szCs w:val="21"/>
                <w:lang w:val="en-US" w:eastAsia="zh-CN"/>
              </w:rPr>
              <w:t>257250.00</w:t>
            </w:r>
            <w:r>
              <w:rPr>
                <w:rFonts w:hint="default" w:ascii="Times New Roman" w:hAnsi="Times New Roman" w:eastAsia="仿宋" w:cs="Times New Roman"/>
                <w:color w:val="auto"/>
                <w:szCs w:val="21"/>
              </w:rPr>
              <w:t>元（大写：</w:t>
            </w:r>
            <w:r>
              <w:rPr>
                <w:rFonts w:hint="eastAsia" w:ascii="Times New Roman" w:hAnsi="Times New Roman" w:eastAsia="仿宋" w:cs="Times New Roman"/>
                <w:color w:val="auto"/>
                <w:szCs w:val="21"/>
                <w:lang w:val="en-US" w:eastAsia="zh-CN"/>
              </w:rPr>
              <w:t>贰拾伍万柒仟贰佰伍拾元整</w:t>
            </w:r>
            <w:r>
              <w:rPr>
                <w:rFonts w:hint="default" w:ascii="Times New Roman" w:hAnsi="Times New Roman" w:eastAsia="仿宋" w:cs="Times New Roman"/>
                <w:color w:val="auto"/>
                <w:szCs w:val="21"/>
              </w:rPr>
              <w:t>）超过最高限价将做废标处理。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6</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询价小组的组建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7</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询价评比办法</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8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18</w:t>
            </w:r>
          </w:p>
        </w:tc>
        <w:tc>
          <w:tcPr>
            <w:tcW w:w="2268"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样品</w:t>
            </w:r>
          </w:p>
        </w:tc>
        <w:tc>
          <w:tcPr>
            <w:tcW w:w="7211" w:type="dxa"/>
            <w:vAlign w:val="center"/>
          </w:tcPr>
          <w:p>
            <w:pPr>
              <w:ind w:left="38"/>
              <w:jc w:val="left"/>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w:t>
            </w:r>
          </w:p>
        </w:tc>
      </w:tr>
    </w:tbl>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1.询价流程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1.1询价按询价公告截止的时间和地点进行。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1.2询价小组对供应商提交的响应文件进行符合性及响应性评审； </w:t>
      </w:r>
    </w:p>
    <w:p>
      <w:pPr>
        <w:spacing w:line="336"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1.3询价小组应当按照通过符合性及响应性评审的供应商的报价由低到高排序，推荐成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1.4采购人按照询价小组推荐成交候选人的顺序确定成交人。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2. 定标原则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2.1 根据询价小组推荐的成交候选人名单，按顺序确定成交人。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3. 定标程序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3.1 询价小组将询价情况写出书面报告，推荐成交候选人，并标明排列顺序。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3.2 采购人在收到询价报告后五个工作日内，按照询价报告中推荐的成交候选人顺序确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定成交人。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3.3 成交通知书为签订采购合同的依据，是合同的有效组成部分。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4. 签订合同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4.1 成交人在收到采购人发出的成交通知书后，应自成交通知书发出之日起</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rPr>
        <w:t xml:space="preserve">日内与采购人签订采购合同。由于成交人的原因逾期未与采购人签订采购合同的，将视为放弃成交，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取消其成交资格并将按相关规定进行处理。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4.3 成交人因不可抗力原因不能履行采购合同或放弃成交的，采购人可以与排在成交人 之后第一位的成交候选人签订采购合同，以此类推。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5. 履行合同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5.1 成交人与采购人签订合同后，合同双方应严格执行合同条款，履行合同规定的义务，保证合同的顺利完成。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5.2 在合同履行过程中，如发生合同纠纷，合同双方应按照《民法典》的有关规定进行 </w:t>
      </w:r>
    </w:p>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处理。</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 6. 履约保证金 </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6.1 履约保证金金额：</w:t>
      </w:r>
      <w:r>
        <w:rPr>
          <w:rFonts w:hint="eastAsia" w:ascii="Times New Roman" w:hAnsi="Times New Roman" w:eastAsia="方正仿宋简体" w:cs="Times New Roman"/>
          <w:color w:val="000000"/>
          <w:kern w:val="2"/>
          <w:sz w:val="21"/>
          <w:szCs w:val="21"/>
          <w:u w:val="single"/>
          <w:lang w:val="en-US" w:eastAsia="zh-CN"/>
        </w:rPr>
        <w:t>中选金额的5%（现金缴纳）</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7. 废标的情形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7.1 询价采购中，出现下列情形之一的，予以废标：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（1）出现影响采购公正的违法、违规行为的；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（2）供应商的报价均超过了采购预算，采购人不能支付的；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（3）因重大变故，采购任务取消的。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（4）其他未实质性响应询价文件的。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8. 供应商不得具有的情形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8.1 供应商参加询价不得有下列情形：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（1）提供虚假材料谋取成交；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（2）采取不正当手段诋毁、排挤其他供应商；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rPr>
        <w:t xml:space="preserve">）向采购人、询价小组成员行贿或者提供其他不正当利益；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 xml:space="preserve">）拒绝有关部门的监督检查或者向监督检查部门提供虚假情况。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有上述情形之一的供应商，属于不合格供应商，其询价或成交资格将被取消。 </w:t>
      </w:r>
    </w:p>
    <w:p>
      <w:pPr>
        <w:numPr>
          <w:ilvl w:val="0"/>
          <w:numId w:val="1"/>
        </w:numPr>
        <w:spacing w:line="336" w:lineRule="auto"/>
        <w:rPr>
          <w:rFonts w:hint="eastAsia" w:ascii="Times New Roman" w:hAnsi="Times New Roman" w:eastAsia="仿宋" w:cs="Times New Roman"/>
          <w:b/>
          <w:color w:val="auto"/>
          <w:szCs w:val="21"/>
          <w:lang w:val="en-US" w:eastAsia="zh-CN"/>
        </w:rPr>
      </w:pPr>
      <w:r>
        <w:rPr>
          <w:rFonts w:hint="eastAsia" w:ascii="Times New Roman" w:hAnsi="Times New Roman" w:eastAsia="仿宋" w:cs="Times New Roman"/>
          <w:b/>
          <w:color w:val="auto"/>
          <w:szCs w:val="21"/>
          <w:lang w:val="en-US" w:eastAsia="zh-CN"/>
        </w:rPr>
        <w:t>响应文件中报价如果出现下列不一致的，可按以下原则进行修改：</w:t>
      </w:r>
    </w:p>
    <w:p>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（1）大写金额和小写金额不一致的，以大写金额为准，但大写金额文字存在错误的，应当先对大写金额的文字错误进行澄清、说明或者更正，再行修正。</w:t>
      </w:r>
    </w:p>
    <w:p>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（2）总价金额与按单价汇总金额不一致的，以单价金额计算结果为准，但单价或者单价汇总金额存在数字或者文字错误的，应当先对数字或者文字错误进行澄清、说明或者更正，再行修正。</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（3）单价金额小数点或者百分比有明显错位的，以总价为准，修正单价。同时出现两种以上不一致的，按照上述规定的顺序修正。</w:t>
      </w:r>
    </w:p>
    <w:p>
      <w:pPr>
        <w:spacing w:line="336" w:lineRule="auto"/>
        <w:ind w:firstLine="420" w:firstLineChars="200"/>
        <w:rPr>
          <w:rFonts w:hint="default" w:ascii="Times New Roman" w:hAnsi="Times New Roman" w:eastAsia="仿宋" w:cs="Times New Roman"/>
          <w:color w:val="auto"/>
          <w:szCs w:val="21"/>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采购清单</w:t>
      </w:r>
    </w:p>
    <w:tbl>
      <w:tblPr>
        <w:tblStyle w:val="22"/>
        <w:tblpPr w:leftFromText="180" w:rightFromText="180" w:vertAnchor="text" w:horzAnchor="page" w:tblpXSpec="center" w:tblpY="171"/>
        <w:tblOverlap w:val="never"/>
        <w:tblW w:w="9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362"/>
        <w:gridCol w:w="1459"/>
        <w:gridCol w:w="723"/>
        <w:gridCol w:w="1036"/>
        <w:gridCol w:w="1241"/>
        <w:gridCol w:w="1216"/>
        <w:gridCol w:w="1183"/>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512" w:type="dxa"/>
            <w:noWrap w:val="0"/>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序号</w:t>
            </w:r>
          </w:p>
        </w:tc>
        <w:tc>
          <w:tcPr>
            <w:tcW w:w="1362" w:type="dxa"/>
            <w:noWrap w:val="0"/>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名称</w:t>
            </w:r>
          </w:p>
        </w:tc>
        <w:tc>
          <w:tcPr>
            <w:tcW w:w="1459" w:type="dxa"/>
            <w:noWrap w:val="0"/>
            <w:vAlign w:val="center"/>
          </w:tcPr>
          <w:p>
            <w:pPr>
              <w:widowControl/>
              <w:jc w:val="center"/>
              <w:textAlignment w:val="center"/>
              <w:rPr>
                <w:rFonts w:ascii="Times New Roman" w:hAnsi="Times New Roman" w:eastAsia="方正仿宋简体" w:cs="Times New Roman"/>
                <w:kern w:val="0"/>
                <w:sz w:val="24"/>
                <w:lang w:bidi="ar"/>
              </w:rPr>
            </w:pPr>
            <w:r>
              <w:rPr>
                <w:rFonts w:ascii="Times New Roman" w:hAnsi="Times New Roman" w:eastAsia="方正仿宋简体" w:cs="Times New Roman"/>
                <w:kern w:val="0"/>
                <w:sz w:val="24"/>
                <w:lang w:bidi="ar"/>
              </w:rPr>
              <w:t>型号/规格/</w:t>
            </w:r>
          </w:p>
          <w:p>
            <w:pPr>
              <w:widowControl/>
              <w:jc w:val="center"/>
              <w:textAlignment w:val="center"/>
              <w:rPr>
                <w:rFonts w:hint="eastAsia" w:ascii="仿宋" w:hAnsi="仿宋" w:eastAsia="仿宋" w:cs="仿宋"/>
                <w:kern w:val="0"/>
                <w:sz w:val="24"/>
                <w:szCs w:val="24"/>
                <w:lang w:bidi="ar"/>
              </w:rPr>
            </w:pPr>
            <w:r>
              <w:rPr>
                <w:rFonts w:ascii="Times New Roman" w:hAnsi="Times New Roman" w:eastAsia="方正仿宋简体" w:cs="Times New Roman"/>
                <w:kern w:val="0"/>
                <w:sz w:val="24"/>
                <w:lang w:bidi="ar"/>
              </w:rPr>
              <w:t>特征描述/参数</w:t>
            </w:r>
          </w:p>
        </w:tc>
        <w:tc>
          <w:tcPr>
            <w:tcW w:w="723" w:type="dxa"/>
            <w:noWrap w:val="0"/>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单位</w:t>
            </w:r>
          </w:p>
        </w:tc>
        <w:tc>
          <w:tcPr>
            <w:tcW w:w="1036" w:type="dxa"/>
            <w:noWrap w:val="0"/>
            <w:vAlign w:val="center"/>
          </w:tcPr>
          <w:p>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数量</w:t>
            </w:r>
          </w:p>
        </w:tc>
        <w:tc>
          <w:tcPr>
            <w:tcW w:w="1241" w:type="dxa"/>
            <w:noWrap w:val="0"/>
            <w:vAlign w:val="center"/>
          </w:tcPr>
          <w:p>
            <w:pPr>
              <w:widowControl/>
              <w:jc w:val="center"/>
              <w:textAlignment w:val="center"/>
              <w:rPr>
                <w:rFonts w:hint="eastAsia" w:ascii="仿宋" w:hAnsi="仿宋" w:eastAsia="仿宋" w:cs="仿宋"/>
                <w:sz w:val="24"/>
                <w:szCs w:val="24"/>
                <w:lang w:eastAsia="zh-CN"/>
              </w:rPr>
            </w:pPr>
            <w:r>
              <w:rPr>
                <w:rFonts w:hint="eastAsia" w:ascii="Times New Roman" w:hAnsi="Times New Roman" w:eastAsia="方正仿宋简体" w:cs="Times New Roman"/>
                <w:kern w:val="0"/>
                <w:sz w:val="24"/>
                <w:lang w:val="en-US" w:eastAsia="zh-CN" w:bidi="ar"/>
              </w:rPr>
              <w:t>不含税单</w:t>
            </w:r>
            <w:r>
              <w:rPr>
                <w:rFonts w:ascii="Times New Roman" w:hAnsi="Times New Roman" w:eastAsia="方正仿宋简体" w:cs="Times New Roman"/>
                <w:kern w:val="0"/>
                <w:sz w:val="24"/>
                <w:lang w:bidi="ar"/>
              </w:rPr>
              <w:t>价（元）</w:t>
            </w:r>
          </w:p>
        </w:tc>
        <w:tc>
          <w:tcPr>
            <w:tcW w:w="1216" w:type="dxa"/>
            <w:noWrap w:val="0"/>
            <w:vAlign w:val="center"/>
          </w:tcPr>
          <w:p>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合计</w:t>
            </w:r>
          </w:p>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（元）</w:t>
            </w:r>
          </w:p>
        </w:tc>
        <w:tc>
          <w:tcPr>
            <w:tcW w:w="1183" w:type="dxa"/>
            <w:noWrap w:val="0"/>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开票税率要求</w:t>
            </w:r>
          </w:p>
        </w:tc>
        <w:tc>
          <w:tcPr>
            <w:tcW w:w="1111" w:type="dxa"/>
            <w:noWrap w:val="0"/>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512" w:type="dxa"/>
            <w:noWrap w:val="0"/>
            <w:vAlign w:val="center"/>
          </w:tcPr>
          <w:p>
            <w:pPr>
              <w:widowControl/>
              <w:jc w:val="center"/>
              <w:textAlignment w:val="center"/>
              <w:rPr>
                <w:rFonts w:hint="eastAsia" w:ascii="仿宋" w:hAnsi="仿宋" w:eastAsia="仿宋" w:cs="仿宋"/>
                <w:kern w:val="0"/>
                <w:sz w:val="18"/>
                <w:szCs w:val="18"/>
                <w:lang w:eastAsia="zh-CN" w:bidi="ar"/>
              </w:rPr>
            </w:pPr>
            <w:r>
              <w:rPr>
                <w:rFonts w:hint="eastAsia" w:ascii="仿宋" w:hAnsi="仿宋" w:eastAsia="仿宋" w:cs="仿宋"/>
                <w:kern w:val="0"/>
                <w:sz w:val="18"/>
                <w:szCs w:val="18"/>
                <w:lang w:val="en-US" w:eastAsia="zh-CN" w:bidi="ar"/>
              </w:rPr>
              <w:t>1</w:t>
            </w:r>
          </w:p>
        </w:tc>
        <w:tc>
          <w:tcPr>
            <w:tcW w:w="1362" w:type="dxa"/>
            <w:noWrap w:val="0"/>
            <w:vAlign w:val="center"/>
          </w:tcPr>
          <w:p>
            <w:pPr>
              <w:tabs>
                <w:tab w:val="left" w:pos="13270"/>
              </w:tabs>
              <w:jc w:val="center"/>
              <w:rPr>
                <w:rFonts w:hint="default" w:ascii="仿宋" w:hAnsi="仿宋" w:eastAsia="仿宋" w:cs="仿宋"/>
                <w:sz w:val="18"/>
                <w:szCs w:val="18"/>
                <w:lang w:val="en-US" w:eastAsia="zh-CN"/>
              </w:rPr>
            </w:pPr>
            <w:r>
              <w:rPr>
                <w:rFonts w:hint="eastAsia" w:ascii="仿宋" w:hAnsi="仿宋" w:eastAsia="仿宋" w:cs="仿宋"/>
                <w:i w:val="0"/>
                <w:iCs w:val="0"/>
                <w:color w:val="000000"/>
                <w:sz w:val="22"/>
                <w:szCs w:val="22"/>
                <w:u w:val="none"/>
                <w:lang w:val="en-US" w:eastAsia="zh-CN"/>
              </w:rPr>
              <w:t>混凝土护栏(</w:t>
            </w:r>
            <w:r>
              <w:rPr>
                <w:rFonts w:hint="eastAsia" w:ascii="仿宋" w:hAnsi="仿宋" w:eastAsia="仿宋" w:cs="仿宋"/>
                <w:i w:val="0"/>
                <w:iCs w:val="0"/>
                <w:color w:val="000000"/>
                <w:kern w:val="0"/>
                <w:sz w:val="22"/>
                <w:szCs w:val="22"/>
                <w:u w:val="none"/>
                <w:lang w:val="en-US" w:eastAsia="zh-CN" w:bidi="ar"/>
              </w:rPr>
              <w:t>A级钢筋砼防撞护栏)</w:t>
            </w:r>
          </w:p>
        </w:tc>
        <w:tc>
          <w:tcPr>
            <w:tcW w:w="1459" w:type="dxa"/>
            <w:noWrap w:val="0"/>
            <w:vAlign w:val="center"/>
          </w:tcPr>
          <w:p>
            <w:pPr>
              <w:tabs>
                <w:tab w:val="left" w:pos="13270"/>
              </w:tabs>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C30钢筋砼防撞墙；</w:t>
            </w:r>
          </w:p>
          <w:p>
            <w:pPr>
              <w:tabs>
                <w:tab w:val="left" w:pos="13270"/>
              </w:tabs>
              <w:jc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基础尺寸：400*760mm</w:t>
            </w:r>
          </w:p>
          <w:p>
            <w:pPr>
              <w:tabs>
                <w:tab w:val="left" w:pos="13270"/>
              </w:tabs>
              <w:jc w:val="center"/>
              <w:rPr>
                <w:rFonts w:hint="default" w:ascii="仿宋" w:hAnsi="仿宋" w:eastAsia="仿宋" w:cs="仿宋"/>
                <w:sz w:val="18"/>
                <w:szCs w:val="18"/>
                <w:lang w:val="en-US" w:eastAsia="zh-CN"/>
              </w:rPr>
            </w:pPr>
            <w:r>
              <w:rPr>
                <w:rFonts w:hint="eastAsia" w:ascii="仿宋" w:hAnsi="仿宋" w:eastAsia="仿宋" w:cs="仿宋"/>
                <w:i w:val="0"/>
                <w:iCs w:val="0"/>
                <w:color w:val="000000"/>
                <w:sz w:val="22"/>
                <w:szCs w:val="22"/>
                <w:u w:val="none"/>
                <w:lang w:val="en-US" w:eastAsia="zh-CN"/>
              </w:rPr>
              <w:t>墙身尺寸：200*464*900mm</w:t>
            </w:r>
          </w:p>
        </w:tc>
        <w:tc>
          <w:tcPr>
            <w:tcW w:w="723" w:type="dxa"/>
            <w:noWrap w:val="0"/>
            <w:vAlign w:val="center"/>
          </w:tcPr>
          <w:p>
            <w:pPr>
              <w:tabs>
                <w:tab w:val="left" w:pos="13270"/>
              </w:tabs>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m</w:t>
            </w:r>
          </w:p>
        </w:tc>
        <w:tc>
          <w:tcPr>
            <w:tcW w:w="1036" w:type="dxa"/>
            <w:noWrap w:val="0"/>
            <w:vAlign w:val="center"/>
          </w:tcPr>
          <w:p>
            <w:pPr>
              <w:tabs>
                <w:tab w:val="left" w:pos="13270"/>
              </w:tabs>
              <w:jc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1050</w:t>
            </w:r>
          </w:p>
        </w:tc>
        <w:tc>
          <w:tcPr>
            <w:tcW w:w="1241" w:type="dxa"/>
            <w:noWrap w:val="0"/>
            <w:vAlign w:val="center"/>
          </w:tcPr>
          <w:p>
            <w:pPr>
              <w:tabs>
                <w:tab w:val="left" w:pos="13270"/>
              </w:tabs>
              <w:jc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245</w:t>
            </w:r>
          </w:p>
        </w:tc>
        <w:tc>
          <w:tcPr>
            <w:tcW w:w="1216" w:type="dxa"/>
            <w:noWrap w:val="0"/>
            <w:vAlign w:val="center"/>
          </w:tcPr>
          <w:p>
            <w:pPr>
              <w:tabs>
                <w:tab w:val="left" w:pos="13270"/>
              </w:tabs>
              <w:jc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257250</w:t>
            </w:r>
          </w:p>
        </w:tc>
        <w:tc>
          <w:tcPr>
            <w:tcW w:w="1183" w:type="dxa"/>
            <w:noWrap w:val="0"/>
            <w:vAlign w:val="center"/>
          </w:tcPr>
          <w:p>
            <w:pPr>
              <w:tabs>
                <w:tab w:val="left" w:pos="13270"/>
              </w:tabs>
              <w:spacing w:line="240" w:lineRule="auto"/>
              <w:jc w:val="center"/>
              <w:rPr>
                <w:rFonts w:hint="eastAsia" w:ascii="仿宋" w:hAnsi="仿宋" w:eastAsia="方正仿宋简体" w:cs="仿宋"/>
                <w:sz w:val="18"/>
                <w:szCs w:val="18"/>
                <w:lang w:eastAsia="zh-CN"/>
              </w:rPr>
            </w:pPr>
            <w:r>
              <w:rPr>
                <w:rFonts w:ascii="Times New Roman" w:hAnsi="Times New Roman" w:eastAsia="方正仿宋简体" w:cs="Times New Roman"/>
                <w:bCs/>
                <w:sz w:val="24"/>
              </w:rPr>
              <w:t>增值税专用发票</w:t>
            </w:r>
            <w:r>
              <w:rPr>
                <w:rFonts w:hint="eastAsia" w:ascii="Times New Roman" w:hAnsi="Times New Roman" w:eastAsia="方正仿宋简体" w:cs="Times New Roman"/>
                <w:bCs/>
                <w:sz w:val="24"/>
                <w:lang w:eastAsia="zh-CN"/>
              </w:rPr>
              <w:t>，</w:t>
            </w:r>
            <w:r>
              <w:rPr>
                <w:rFonts w:hint="eastAsia" w:ascii="Times New Roman" w:hAnsi="Times New Roman" w:eastAsia="方正仿宋简体" w:cs="Times New Roman"/>
                <w:bCs/>
                <w:sz w:val="24"/>
                <w:lang w:val="en-US" w:eastAsia="zh-CN"/>
              </w:rPr>
              <w:t>税费部分由甲方承担</w:t>
            </w:r>
          </w:p>
        </w:tc>
        <w:tc>
          <w:tcPr>
            <w:tcW w:w="1111" w:type="dxa"/>
            <w:noWrap w:val="0"/>
            <w:vAlign w:val="center"/>
          </w:tcPr>
          <w:p>
            <w:pPr>
              <w:tabs>
                <w:tab w:val="left" w:pos="13270"/>
              </w:tabs>
              <w:jc w:val="left"/>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12" w:type="dxa"/>
            <w:noWrap w:val="0"/>
            <w:vAlign w:val="center"/>
          </w:tcPr>
          <w:p>
            <w:pPr>
              <w:widowControl/>
              <w:jc w:val="center"/>
              <w:textAlignment w:val="center"/>
              <w:rPr>
                <w:rFonts w:hint="eastAsia" w:ascii="仿宋" w:hAnsi="仿宋" w:eastAsia="仿宋" w:cs="仿宋"/>
                <w:kern w:val="0"/>
                <w:sz w:val="18"/>
                <w:szCs w:val="18"/>
                <w:lang w:bidi="ar"/>
              </w:rPr>
            </w:pPr>
          </w:p>
        </w:tc>
        <w:tc>
          <w:tcPr>
            <w:tcW w:w="1362" w:type="dxa"/>
            <w:noWrap w:val="0"/>
            <w:vAlign w:val="center"/>
          </w:tcPr>
          <w:p>
            <w:pPr>
              <w:tabs>
                <w:tab w:val="left" w:pos="13270"/>
              </w:tabs>
              <w:jc w:val="center"/>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合计</w:t>
            </w:r>
          </w:p>
        </w:tc>
        <w:tc>
          <w:tcPr>
            <w:tcW w:w="1459" w:type="dxa"/>
            <w:noWrap w:val="0"/>
            <w:vAlign w:val="top"/>
          </w:tcPr>
          <w:p>
            <w:pPr>
              <w:tabs>
                <w:tab w:val="left" w:pos="13270"/>
              </w:tabs>
              <w:jc w:val="center"/>
              <w:rPr>
                <w:rFonts w:hint="eastAsia" w:ascii="仿宋" w:hAnsi="仿宋" w:eastAsia="仿宋" w:cs="仿宋"/>
                <w:sz w:val="18"/>
                <w:szCs w:val="18"/>
              </w:rPr>
            </w:pPr>
          </w:p>
        </w:tc>
        <w:tc>
          <w:tcPr>
            <w:tcW w:w="723" w:type="dxa"/>
            <w:noWrap w:val="0"/>
            <w:vAlign w:val="top"/>
          </w:tcPr>
          <w:p>
            <w:pPr>
              <w:tabs>
                <w:tab w:val="left" w:pos="13270"/>
              </w:tabs>
              <w:jc w:val="center"/>
              <w:rPr>
                <w:rFonts w:hint="eastAsia" w:ascii="仿宋" w:hAnsi="仿宋" w:eastAsia="仿宋" w:cs="仿宋"/>
                <w:i w:val="0"/>
                <w:iCs w:val="0"/>
                <w:color w:val="000000"/>
                <w:sz w:val="22"/>
                <w:szCs w:val="22"/>
                <w:u w:val="none"/>
                <w:lang w:val="en-US" w:eastAsia="zh-CN"/>
              </w:rPr>
            </w:pPr>
          </w:p>
        </w:tc>
        <w:tc>
          <w:tcPr>
            <w:tcW w:w="1036" w:type="dxa"/>
            <w:noWrap w:val="0"/>
            <w:vAlign w:val="top"/>
          </w:tcPr>
          <w:p>
            <w:pPr>
              <w:tabs>
                <w:tab w:val="left" w:pos="13270"/>
              </w:tabs>
              <w:jc w:val="center"/>
              <w:rPr>
                <w:rFonts w:hint="eastAsia" w:ascii="仿宋" w:hAnsi="仿宋" w:eastAsia="仿宋" w:cs="仿宋"/>
                <w:i w:val="0"/>
                <w:iCs w:val="0"/>
                <w:color w:val="000000"/>
                <w:sz w:val="22"/>
                <w:szCs w:val="22"/>
                <w:u w:val="none"/>
                <w:lang w:val="en-US" w:eastAsia="zh-CN"/>
              </w:rPr>
            </w:pPr>
          </w:p>
        </w:tc>
        <w:tc>
          <w:tcPr>
            <w:tcW w:w="1241" w:type="dxa"/>
            <w:noWrap w:val="0"/>
            <w:vAlign w:val="top"/>
          </w:tcPr>
          <w:p>
            <w:pPr>
              <w:tabs>
                <w:tab w:val="left" w:pos="13270"/>
              </w:tabs>
              <w:jc w:val="center"/>
              <w:rPr>
                <w:rFonts w:hint="eastAsia" w:ascii="仿宋" w:hAnsi="仿宋" w:eastAsia="仿宋" w:cs="仿宋"/>
                <w:i w:val="0"/>
                <w:iCs w:val="0"/>
                <w:color w:val="000000"/>
                <w:sz w:val="22"/>
                <w:szCs w:val="22"/>
                <w:u w:val="none"/>
                <w:lang w:val="en-US" w:eastAsia="zh-CN"/>
              </w:rPr>
            </w:pPr>
          </w:p>
        </w:tc>
        <w:tc>
          <w:tcPr>
            <w:tcW w:w="1216" w:type="dxa"/>
            <w:noWrap w:val="0"/>
            <w:vAlign w:val="center"/>
          </w:tcPr>
          <w:p>
            <w:pPr>
              <w:tabs>
                <w:tab w:val="left" w:pos="13270"/>
              </w:tabs>
              <w:jc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257250</w:t>
            </w:r>
          </w:p>
        </w:tc>
        <w:tc>
          <w:tcPr>
            <w:tcW w:w="1183" w:type="dxa"/>
            <w:noWrap w:val="0"/>
            <w:vAlign w:val="top"/>
          </w:tcPr>
          <w:p>
            <w:pPr>
              <w:widowControl/>
              <w:jc w:val="center"/>
              <w:textAlignment w:val="top"/>
              <w:rPr>
                <w:rFonts w:hint="eastAsia" w:ascii="Times New Roman" w:hAnsi="Times New Roman" w:eastAsia="方正仿宋简体" w:cs="Times New Roman"/>
                <w:bCs/>
                <w:color w:val="000000"/>
                <w:kern w:val="0"/>
                <w:sz w:val="24"/>
                <w:lang w:bidi="ar"/>
              </w:rPr>
            </w:pPr>
          </w:p>
        </w:tc>
        <w:tc>
          <w:tcPr>
            <w:tcW w:w="1111" w:type="dxa"/>
            <w:noWrap w:val="0"/>
            <w:vAlign w:val="top"/>
          </w:tcPr>
          <w:p>
            <w:pPr>
              <w:tabs>
                <w:tab w:val="left" w:pos="13270"/>
              </w:tabs>
              <w:jc w:val="center"/>
              <w:rPr>
                <w:rFonts w:hint="eastAsia" w:ascii="仿宋" w:hAnsi="仿宋" w:eastAsia="仿宋" w:cs="仿宋"/>
                <w:sz w:val="18"/>
                <w:szCs w:val="18"/>
              </w:rPr>
            </w:pPr>
          </w:p>
        </w:tc>
      </w:tr>
    </w:tbl>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lang w:val="en-US" w:eastAsia="zh-CN"/>
        </w:rPr>
        <w:t>商务要求</w:t>
      </w:r>
      <w:r>
        <w:rPr>
          <w:rFonts w:hint="default" w:ascii="Times New Roman" w:hAnsi="Times New Roman" w:eastAsia="仿宋" w:cs="Times New Roman"/>
          <w:color w:val="auto"/>
          <w:sz w:val="24"/>
          <w:szCs w:val="24"/>
        </w:rPr>
        <w:t>：</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imes New Roman" w:hAnsi="Times New Roman" w:eastAsia="方正仿宋简体" w:cs="Times New Roman"/>
          <w:color w:val="000000"/>
          <w:kern w:val="2"/>
          <w:sz w:val="24"/>
          <w:szCs w:val="22"/>
          <w:lang w:val="en-US" w:eastAsia="zh-CN" w:bidi="ar-SA"/>
        </w:rPr>
      </w:pPr>
      <w:r>
        <w:rPr>
          <w:rFonts w:hint="eastAsia" w:ascii="Times New Roman" w:hAnsi="Times New Roman" w:eastAsia="方正仿宋简体" w:cs="Times New Roman"/>
          <w:color w:val="000000"/>
          <w:kern w:val="2"/>
          <w:sz w:val="24"/>
          <w:szCs w:val="22"/>
          <w:lang w:val="en-US" w:eastAsia="zh-CN" w:bidi="ar-SA"/>
        </w:rPr>
        <w:t>1、响应人的各单项报价不得高于采购清单各单项的控制单价及控制总价，超过各单项控制价将作为无效报价。</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imes New Roman" w:hAnsi="Times New Roman" w:eastAsia="方正仿宋简体" w:cs="Times New Roman"/>
          <w:color w:val="000000"/>
          <w:kern w:val="2"/>
          <w:sz w:val="24"/>
          <w:szCs w:val="22"/>
          <w:lang w:val="en-US" w:eastAsia="zh-CN" w:bidi="ar-SA"/>
        </w:rPr>
      </w:pPr>
      <w:r>
        <w:rPr>
          <w:rFonts w:hint="eastAsia" w:ascii="Times New Roman" w:hAnsi="Times New Roman" w:eastAsia="方正仿宋简体" w:cs="Times New Roman"/>
          <w:color w:val="000000"/>
          <w:kern w:val="2"/>
          <w:sz w:val="24"/>
          <w:szCs w:val="22"/>
          <w:lang w:val="en-US" w:eastAsia="zh-CN" w:bidi="ar-SA"/>
        </w:rPr>
        <w:t>2、</w:t>
      </w:r>
      <w:r>
        <w:rPr>
          <w:rFonts w:hint="default" w:ascii="Times New Roman" w:hAnsi="Times New Roman" w:eastAsia="方正仿宋简体" w:cs="Times New Roman"/>
          <w:color w:val="000000"/>
          <w:kern w:val="2"/>
          <w:sz w:val="24"/>
          <w:szCs w:val="22"/>
          <w:lang w:val="en-US" w:eastAsia="zh-CN" w:bidi="ar-SA"/>
        </w:rPr>
        <w:t>本报价为</w:t>
      </w:r>
      <w:r>
        <w:rPr>
          <w:rFonts w:hint="eastAsia" w:ascii="Times New Roman" w:hAnsi="Times New Roman" w:eastAsia="方正仿宋简体" w:cs="Times New Roman"/>
          <w:color w:val="000000"/>
          <w:kern w:val="2"/>
          <w:sz w:val="24"/>
          <w:szCs w:val="22"/>
          <w:lang w:val="en-US" w:eastAsia="zh-CN" w:bidi="ar-SA"/>
        </w:rPr>
        <w:t>不</w:t>
      </w:r>
      <w:r>
        <w:rPr>
          <w:rFonts w:hint="default" w:ascii="Times New Roman" w:hAnsi="Times New Roman" w:eastAsia="方正仿宋简体" w:cs="Times New Roman"/>
          <w:color w:val="000000"/>
          <w:kern w:val="2"/>
          <w:sz w:val="24"/>
          <w:szCs w:val="22"/>
          <w:lang w:val="en-US" w:eastAsia="zh-CN" w:bidi="ar-SA"/>
        </w:rPr>
        <w:t>含税价</w:t>
      </w:r>
      <w:r>
        <w:rPr>
          <w:rFonts w:hint="eastAsia" w:ascii="Times New Roman" w:hAnsi="Times New Roman" w:eastAsia="方正仿宋简体" w:cs="Times New Roman"/>
          <w:color w:val="000000"/>
          <w:kern w:val="2"/>
          <w:sz w:val="24"/>
          <w:szCs w:val="22"/>
          <w:lang w:val="en-US" w:eastAsia="zh-CN" w:bidi="ar-SA"/>
        </w:rPr>
        <w:t>，甲方承担票面税额</w:t>
      </w:r>
      <w:r>
        <w:rPr>
          <w:rFonts w:hint="eastAsia" w:ascii="Times New Roman" w:hAnsi="Times New Roman" w:eastAsia="方正仿宋简体" w:cs="Times New Roman"/>
          <w:color w:val="000000"/>
          <w:kern w:val="2"/>
          <w:sz w:val="24"/>
          <w:szCs w:val="22"/>
          <w:highlight w:val="none"/>
          <w:lang w:val="en-US" w:eastAsia="zh-CN" w:bidi="ar-SA"/>
        </w:rPr>
        <w:t>，</w:t>
      </w:r>
      <w:r>
        <w:rPr>
          <w:rFonts w:hint="eastAsia" w:ascii="Times New Roman" w:hAnsi="Times New Roman" w:eastAsia="方正仿宋简体" w:cs="Times New Roman"/>
          <w:color w:val="000000"/>
          <w:kern w:val="2"/>
          <w:sz w:val="24"/>
          <w:szCs w:val="22"/>
          <w:lang w:val="en-US" w:eastAsia="zh-CN" w:bidi="ar-SA"/>
        </w:rPr>
        <w:t>乙方需提供增值税专用发票。</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firstLine="480" w:firstLineChars="200"/>
        <w:textAlignment w:val="auto"/>
        <w:rPr>
          <w:rFonts w:ascii="Times New Roman" w:hAnsi="Times New Roman" w:eastAsia="方正仿宋简体" w:cs="Times New Roman"/>
          <w:color w:val="000000"/>
          <w:sz w:val="24"/>
        </w:rPr>
      </w:pPr>
      <w:r>
        <w:rPr>
          <w:rFonts w:ascii="Times New Roman" w:hAnsi="Times New Roman" w:eastAsia="方正仿宋简体" w:cs="Times New Roman"/>
          <w:color w:val="000000"/>
          <w:kern w:val="0"/>
          <w:sz w:val="24"/>
          <w:szCs w:val="22"/>
          <w:lang w:val="en-US" w:eastAsia="zh-CN" w:bidi="ar-SA"/>
        </w:rPr>
        <w:t>3、</w:t>
      </w:r>
      <w:r>
        <w:rPr>
          <w:rFonts w:hint="eastAsia" w:ascii="Times New Roman" w:hAnsi="Times New Roman" w:eastAsia="方正仿宋简体" w:cs="Times New Roman"/>
          <w:color w:val="000000"/>
          <w:kern w:val="2"/>
          <w:sz w:val="24"/>
          <w:szCs w:val="22"/>
          <w:lang w:val="en-US" w:eastAsia="zh-CN" w:bidi="ar-SA"/>
        </w:rPr>
        <w:t>本次报价单价包含基层开挖、钢筋制作安装、模板及安装、砼浇筑、泄水孔安装；不含主材C30砼、钢筋、油漆材料费；施工任务的辅材费用乙方自行承担。</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imes New Roman" w:hAnsi="Times New Roman" w:eastAsia="方正仿宋简体" w:cs="Times New Roman"/>
          <w:color w:val="000000"/>
          <w:kern w:val="2"/>
          <w:sz w:val="24"/>
          <w:szCs w:val="22"/>
          <w:lang w:val="en-US" w:eastAsia="zh-CN" w:bidi="ar-SA"/>
        </w:rPr>
      </w:pPr>
      <w:r>
        <w:rPr>
          <w:rFonts w:hint="eastAsia" w:ascii="Times New Roman" w:hAnsi="Times New Roman" w:eastAsia="方正仿宋简体" w:cs="Times New Roman"/>
          <w:color w:val="000000"/>
          <w:kern w:val="2"/>
          <w:sz w:val="24"/>
          <w:szCs w:val="22"/>
          <w:lang w:val="en-US" w:eastAsia="zh-CN" w:bidi="ar-SA"/>
        </w:rPr>
        <w:t>4、供货时间：30天（原因：项目历程长；分段2段实施）。</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imes New Roman" w:hAnsi="Times New Roman" w:eastAsia="方正仿宋简体" w:cs="Times New Roman"/>
          <w:color w:val="000000"/>
          <w:kern w:val="2"/>
          <w:sz w:val="24"/>
          <w:szCs w:val="22"/>
          <w:lang w:val="en-US" w:eastAsia="zh-CN" w:bidi="ar-SA"/>
        </w:rPr>
      </w:pPr>
      <w:r>
        <w:rPr>
          <w:rFonts w:hint="eastAsia" w:ascii="Times New Roman" w:hAnsi="Times New Roman" w:eastAsia="方正仿宋简体" w:cs="Times New Roman"/>
          <w:color w:val="000000"/>
          <w:kern w:val="2"/>
          <w:sz w:val="24"/>
          <w:szCs w:val="22"/>
          <w:lang w:val="en-US" w:eastAsia="zh-CN" w:bidi="ar-SA"/>
        </w:rPr>
        <w:t>5、付款方式：月进度工程款支付80%；待分项工程完工后支付至97%；剩余3%作为质量保证金，责任缺陷期24个月期满后一次性无息退还。</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firstLine="480" w:firstLineChars="200"/>
        <w:textAlignment w:val="auto"/>
        <w:rPr>
          <w:rFonts w:hint="default" w:ascii="Times New Roman" w:hAnsi="Times New Roman" w:eastAsia="方正仿宋简体" w:cs="Times New Roman"/>
          <w:color w:val="000000"/>
          <w:kern w:val="2"/>
          <w:sz w:val="24"/>
          <w:szCs w:val="22"/>
          <w:lang w:val="en-US" w:eastAsia="zh-CN" w:bidi="ar-SA"/>
        </w:rPr>
      </w:pPr>
      <w:r>
        <w:rPr>
          <w:rFonts w:hint="eastAsia" w:ascii="Times New Roman" w:hAnsi="Times New Roman" w:eastAsia="方正仿宋简体" w:cs="Times New Roman"/>
          <w:color w:val="000000"/>
          <w:kern w:val="2"/>
          <w:sz w:val="24"/>
          <w:szCs w:val="22"/>
          <w:lang w:val="en-US" w:eastAsia="zh-CN" w:bidi="ar-SA"/>
        </w:rPr>
        <w:t>6、详细做法及尺寸见构造图。</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firstLine="480" w:firstLineChars="200"/>
        <w:textAlignment w:val="auto"/>
        <w:rPr>
          <w:rFonts w:hint="default" w:ascii="Times New Roman" w:hAnsi="Times New Roman" w:eastAsia="方正仿宋简体" w:cs="Times New Roman"/>
          <w:color w:val="000000"/>
          <w:kern w:val="2"/>
          <w:sz w:val="24"/>
          <w:szCs w:val="22"/>
          <w:lang w:val="en-US" w:eastAsia="zh-CN" w:bidi="ar-SA"/>
        </w:rPr>
      </w:pPr>
    </w:p>
    <w:p>
      <w:pPr>
        <w:widowControl/>
        <w:jc w:val="left"/>
        <w:rPr>
          <w:rFonts w:hint="default" w:ascii="Times New Roman" w:hAnsi="Times New Roman" w:eastAsia="仿宋" w:cs="Times New Roman"/>
          <w:b/>
          <w:bCs/>
          <w:color w:val="auto"/>
          <w:sz w:val="32"/>
          <w:szCs w:val="32"/>
          <w:lang w:val="en-US" w:eastAsia="zh-CN"/>
        </w:rPr>
      </w:pPr>
      <w:r>
        <w:rPr>
          <w:rFonts w:hint="eastAsia" w:ascii="Times New Roman" w:hAnsi="Times New Roman" w:eastAsia="仿宋" w:cs="Times New Roman"/>
          <w:b/>
          <w:bCs/>
          <w:color w:val="auto"/>
          <w:sz w:val="32"/>
          <w:szCs w:val="32"/>
          <w:lang w:val="en-US" w:eastAsia="zh-CN"/>
        </w:rPr>
        <w:t xml:space="preserve"> </w:t>
      </w:r>
    </w:p>
    <w:p>
      <w:pPr>
        <w:widowControl/>
        <w:jc w:val="left"/>
        <w:rPr>
          <w:rFonts w:hint="default" w:ascii="Times New Roman" w:hAnsi="Times New Roman" w:eastAsia="仿宋" w:cs="Times New Roman"/>
          <w:b/>
          <w:bCs/>
          <w:color w:val="auto"/>
          <w:sz w:val="32"/>
          <w:szCs w:val="32"/>
        </w:rPr>
      </w:pPr>
    </w:p>
    <w:p>
      <w:pP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br w:type="page"/>
      </w:r>
    </w:p>
    <w:p>
      <w:pPr>
        <w:pStyle w:val="7"/>
        <w:rPr>
          <w:rFonts w:hint="default"/>
        </w:rPr>
      </w:pPr>
    </w:p>
    <w:p>
      <w:pPr>
        <w:widowControl/>
        <w:jc w:val="both"/>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第三章 评审办法</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二、询价小组对响应文件是否响应询价文件进行评审。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四、评审标准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询价小组进行响应文件的符合性评审及响应性评审。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评审内容详见下表：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964"/>
        <w:gridCol w:w="1033"/>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2366"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响应人名称</w:t>
            </w:r>
          </w:p>
        </w:tc>
        <w:tc>
          <w:tcPr>
            <w:tcW w:w="1159"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签字、盖章是否符合询价文件规定</w:t>
            </w:r>
          </w:p>
        </w:tc>
        <w:tc>
          <w:tcPr>
            <w:tcW w:w="1964"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是否只能一个有效报价，且未超过本询价文件规定的最高限价</w:t>
            </w:r>
          </w:p>
        </w:tc>
        <w:tc>
          <w:tcPr>
            <w:tcW w:w="1033"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报价</w:t>
            </w:r>
          </w:p>
        </w:tc>
        <w:tc>
          <w:tcPr>
            <w:tcW w:w="1483"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964" w:type="dxa"/>
            <w:vAlign w:val="center"/>
          </w:tcPr>
          <w:p>
            <w:pPr>
              <w:widowControl/>
              <w:jc w:val="center"/>
              <w:rPr>
                <w:rFonts w:hint="default" w:ascii="Times New Roman" w:hAnsi="Times New Roman" w:eastAsia="仿宋" w:cs="Times New Roman"/>
                <w:color w:val="auto"/>
                <w:szCs w:val="21"/>
              </w:rPr>
            </w:pPr>
          </w:p>
        </w:tc>
        <w:tc>
          <w:tcPr>
            <w:tcW w:w="1033" w:type="dxa"/>
            <w:vAlign w:val="center"/>
          </w:tcPr>
          <w:p>
            <w:pPr>
              <w:widowControl/>
              <w:jc w:val="center"/>
              <w:rPr>
                <w:rFonts w:hint="default" w:ascii="Times New Roman" w:hAnsi="Times New Roman" w:eastAsia="仿宋" w:cs="Times New Roman"/>
                <w:color w:val="auto"/>
                <w:szCs w:val="21"/>
              </w:rPr>
            </w:pPr>
          </w:p>
        </w:tc>
        <w:tc>
          <w:tcPr>
            <w:tcW w:w="1483"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964" w:type="dxa"/>
            <w:vAlign w:val="center"/>
          </w:tcPr>
          <w:p>
            <w:pPr>
              <w:widowControl/>
              <w:jc w:val="center"/>
              <w:rPr>
                <w:rFonts w:hint="default" w:ascii="Times New Roman" w:hAnsi="Times New Roman" w:eastAsia="仿宋" w:cs="Times New Roman"/>
                <w:color w:val="auto"/>
                <w:szCs w:val="21"/>
              </w:rPr>
            </w:pPr>
          </w:p>
        </w:tc>
        <w:tc>
          <w:tcPr>
            <w:tcW w:w="1033" w:type="dxa"/>
            <w:vAlign w:val="center"/>
          </w:tcPr>
          <w:p>
            <w:pPr>
              <w:widowControl/>
              <w:jc w:val="center"/>
              <w:rPr>
                <w:rFonts w:hint="default" w:ascii="Times New Roman" w:hAnsi="Times New Roman" w:eastAsia="仿宋" w:cs="Times New Roman"/>
                <w:color w:val="auto"/>
                <w:szCs w:val="21"/>
              </w:rPr>
            </w:pPr>
          </w:p>
        </w:tc>
        <w:tc>
          <w:tcPr>
            <w:tcW w:w="1483"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964" w:type="dxa"/>
            <w:vAlign w:val="center"/>
          </w:tcPr>
          <w:p>
            <w:pPr>
              <w:widowControl/>
              <w:jc w:val="center"/>
              <w:rPr>
                <w:rFonts w:hint="default" w:ascii="Times New Roman" w:hAnsi="Times New Roman" w:eastAsia="仿宋" w:cs="Times New Roman"/>
                <w:color w:val="auto"/>
                <w:szCs w:val="21"/>
              </w:rPr>
            </w:pPr>
          </w:p>
        </w:tc>
        <w:tc>
          <w:tcPr>
            <w:tcW w:w="1033" w:type="dxa"/>
            <w:vAlign w:val="center"/>
          </w:tcPr>
          <w:p>
            <w:pPr>
              <w:widowControl/>
              <w:jc w:val="center"/>
              <w:rPr>
                <w:rFonts w:hint="default" w:ascii="Times New Roman" w:hAnsi="Times New Roman" w:eastAsia="仿宋" w:cs="Times New Roman"/>
                <w:color w:val="auto"/>
                <w:szCs w:val="21"/>
              </w:rPr>
            </w:pPr>
          </w:p>
        </w:tc>
        <w:tc>
          <w:tcPr>
            <w:tcW w:w="1483"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964" w:type="dxa"/>
            <w:vAlign w:val="center"/>
          </w:tcPr>
          <w:p>
            <w:pPr>
              <w:widowControl/>
              <w:jc w:val="center"/>
              <w:rPr>
                <w:rFonts w:hint="default" w:ascii="Times New Roman" w:hAnsi="Times New Roman" w:eastAsia="仿宋" w:cs="Times New Roman"/>
                <w:color w:val="auto"/>
                <w:szCs w:val="21"/>
              </w:rPr>
            </w:pPr>
          </w:p>
        </w:tc>
        <w:tc>
          <w:tcPr>
            <w:tcW w:w="1033" w:type="dxa"/>
            <w:vAlign w:val="center"/>
          </w:tcPr>
          <w:p>
            <w:pPr>
              <w:widowControl/>
              <w:jc w:val="center"/>
              <w:rPr>
                <w:rFonts w:hint="default" w:ascii="Times New Roman" w:hAnsi="Times New Roman" w:eastAsia="仿宋" w:cs="Times New Roman"/>
                <w:color w:val="auto"/>
                <w:szCs w:val="21"/>
              </w:rPr>
            </w:pPr>
          </w:p>
        </w:tc>
        <w:tc>
          <w:tcPr>
            <w:tcW w:w="1483"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66" w:type="dxa"/>
            <w:gridSpan w:val="6"/>
            <w:vAlign w:val="center"/>
          </w:tcPr>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w:t>
            </w:r>
          </w:p>
        </w:tc>
      </w:tr>
    </w:tbl>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五、推荐成交候选人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Pr>
        <w:tabs>
          <w:tab w:val="left" w:pos="7665"/>
        </w:tabs>
        <w:adjustRightInd w:val="0"/>
        <w:snapToGrid w:val="0"/>
        <w:spacing w:line="560" w:lineRule="exact"/>
        <w:ind w:firstLine="480" w:firstLineChars="200"/>
        <w:rPr>
          <w:rFonts w:hint="default" w:ascii="Times New Roman" w:hAnsi="Times New Roman" w:eastAsia="方正仿宋简体" w:cs="Times New Roman"/>
          <w:color w:val="000000"/>
          <w:sz w:val="24"/>
          <w:lang w:val="en-US" w:eastAsia="zh-CN"/>
        </w:rPr>
        <w:sectPr>
          <w:footerReference r:id="rId5" w:type="default"/>
          <w:pgSz w:w="11906" w:h="16838"/>
          <w:pgMar w:top="1418" w:right="1418" w:bottom="1418" w:left="1418" w:header="851" w:footer="992" w:gutter="170"/>
          <w:pgNumType w:fmt="decimal" w:start="1"/>
          <w:cols w:space="425" w:num="1"/>
          <w:docGrid w:linePitch="312" w:charSpace="0"/>
        </w:sectPr>
      </w:pPr>
    </w:p>
    <w:p/>
    <w:p>
      <w:pPr>
        <w:widowControl/>
        <w:numPr>
          <w:ilvl w:val="0"/>
          <w:numId w:val="0"/>
        </w:numPr>
        <w:ind w:left="0" w:leftChars="0" w:firstLine="0" w:firstLineChars="0"/>
        <w:jc w:val="center"/>
        <w:rPr>
          <w:rFonts w:hint="default" w:ascii="Times New Roman" w:hAnsi="Times New Roman" w:eastAsia="仿宋" w:cs="Times New Roman"/>
          <w:b/>
          <w:bCs/>
          <w:color w:val="auto"/>
          <w:sz w:val="32"/>
          <w:szCs w:val="32"/>
          <w:lang w:val="en-US" w:eastAsia="zh-CN"/>
        </w:rPr>
      </w:pPr>
      <w:r>
        <w:rPr>
          <w:rFonts w:hint="eastAsia" w:ascii="Times New Roman" w:hAnsi="Times New Roman" w:eastAsia="仿宋" w:cs="Times New Roman"/>
          <w:b/>
          <w:bCs/>
          <w:color w:val="auto"/>
          <w:kern w:val="2"/>
          <w:sz w:val="32"/>
          <w:szCs w:val="32"/>
          <w:lang w:val="en-US" w:eastAsia="zh-CN" w:bidi="ar-SA"/>
        </w:rPr>
        <w:t xml:space="preserve">第四章  </w:t>
      </w:r>
      <w:r>
        <w:rPr>
          <w:rFonts w:hint="default" w:ascii="Times New Roman" w:hAnsi="Times New Roman" w:eastAsia="仿宋" w:cs="Times New Roman"/>
          <w:b/>
          <w:bCs/>
          <w:color w:val="auto"/>
          <w:sz w:val="32"/>
          <w:szCs w:val="32"/>
          <w:lang w:val="en-US" w:eastAsia="zh-CN"/>
        </w:rPr>
        <w:t>合同条款及格</w:t>
      </w:r>
    </w:p>
    <w:p>
      <w:pPr>
        <w:pStyle w:val="7"/>
        <w:numPr>
          <w:ilvl w:val="0"/>
          <w:numId w:val="0"/>
        </w:numPr>
        <w:ind w:leftChars="0"/>
      </w:pPr>
    </w:p>
    <w:p>
      <w:pPr>
        <w:pStyle w:val="8"/>
      </w:pPr>
    </w:p>
    <w:p/>
    <w:p/>
    <w:p/>
    <w:p/>
    <w:p>
      <w:pPr>
        <w:widowControl/>
        <w:numPr>
          <w:ilvl w:val="0"/>
          <w:numId w:val="0"/>
        </w:numPr>
        <w:ind w:left="0" w:leftChars="0" w:firstLine="0" w:firstLineChars="0"/>
        <w:jc w:val="center"/>
        <w:rPr>
          <w:rFonts w:hint="default" w:ascii="Times New Roman" w:hAnsi="Times New Roman" w:eastAsia="仿宋" w:cs="Times New Roman"/>
          <w:b/>
          <w:bCs/>
          <w:color w:val="auto"/>
          <w:sz w:val="44"/>
          <w:szCs w:val="44"/>
          <w:lang w:val="en-US" w:eastAsia="zh-CN"/>
        </w:rPr>
      </w:pPr>
      <w:bookmarkStart w:id="15" w:name="_Toc31016"/>
      <w:bookmarkStart w:id="16" w:name="_Toc21698"/>
      <w:r>
        <w:rPr>
          <w:rFonts w:hint="eastAsia" w:ascii="Times New Roman" w:hAnsi="Times New Roman" w:eastAsia="仿宋" w:cs="Times New Roman"/>
          <w:b/>
          <w:bCs/>
          <w:color w:val="auto"/>
          <w:sz w:val="44"/>
          <w:szCs w:val="44"/>
          <w:lang w:val="en-US" w:eastAsia="zh-CN"/>
        </w:rPr>
        <w:t>合江县X105先滩文明至福宝天堂坝景区美丽乡村路项目混凝土护栏劳务分包</w:t>
      </w:r>
    </w:p>
    <w:p>
      <w:pPr>
        <w:widowControl/>
        <w:numPr>
          <w:ilvl w:val="0"/>
          <w:numId w:val="0"/>
        </w:numPr>
        <w:ind w:left="0" w:leftChars="0" w:firstLine="0" w:firstLineChars="0"/>
        <w:jc w:val="center"/>
        <w:rPr>
          <w:rFonts w:hint="default" w:ascii="Times New Roman" w:hAnsi="Times New Roman" w:eastAsia="仿宋" w:cs="Times New Roman"/>
          <w:b/>
          <w:bCs/>
          <w:color w:val="auto"/>
          <w:sz w:val="32"/>
          <w:szCs w:val="32"/>
          <w:lang w:val="en-US" w:eastAsia="zh-CN"/>
        </w:rPr>
      </w:pPr>
    </w:p>
    <w:p>
      <w:pPr>
        <w:pStyle w:val="8"/>
        <w:rPr>
          <w:rFonts w:ascii="宋体" w:hAnsi="宋体" w:eastAsia="宋体" w:cs="宋体"/>
          <w:b/>
          <w:color w:val="000000"/>
          <w:sz w:val="32"/>
          <w:szCs w:val="32"/>
        </w:rPr>
      </w:pPr>
    </w:p>
    <w:p>
      <w:pPr>
        <w:pStyle w:val="7"/>
      </w:pPr>
    </w:p>
    <w:p>
      <w:pPr>
        <w:adjustRightInd w:val="0"/>
        <w:snapToGrid w:val="0"/>
        <w:spacing w:line="480" w:lineRule="auto"/>
        <w:ind w:firstLine="301" w:firstLineChars="100"/>
        <w:rPr>
          <w:rFonts w:ascii="宋体" w:hAnsi="宋体" w:eastAsia="宋体" w:cs="宋体"/>
          <w:b/>
          <w:color w:val="000000"/>
          <w:sz w:val="30"/>
          <w:szCs w:val="30"/>
        </w:rPr>
      </w:pPr>
    </w:p>
    <w:p>
      <w:pPr>
        <w:adjustRightInd w:val="0"/>
        <w:snapToGrid w:val="0"/>
        <w:spacing w:line="480" w:lineRule="auto"/>
        <w:ind w:firstLine="301" w:firstLineChars="100"/>
        <w:rPr>
          <w:rFonts w:ascii="宋体" w:hAnsi="宋体" w:eastAsia="宋体" w:cs="宋体"/>
          <w:b/>
          <w:bCs/>
          <w:color w:val="000000"/>
          <w:sz w:val="30"/>
          <w:szCs w:val="30"/>
          <w:u w:val="single"/>
        </w:rPr>
      </w:pPr>
      <w:r>
        <w:rPr>
          <w:rFonts w:hint="eastAsia" w:ascii="宋体" w:hAnsi="宋体" w:eastAsia="宋体" w:cs="宋体"/>
          <w:b/>
          <w:color w:val="000000"/>
          <w:sz w:val="30"/>
          <w:szCs w:val="30"/>
        </w:rPr>
        <w:t>承包单位（全称）：</w:t>
      </w:r>
      <w:r>
        <w:rPr>
          <w:rFonts w:hint="eastAsia" w:ascii="宋体" w:hAnsi="宋体" w:eastAsia="宋体" w:cs="宋体"/>
          <w:b/>
          <w:bCs/>
          <w:color w:val="000000"/>
          <w:sz w:val="30"/>
          <w:szCs w:val="30"/>
          <w:u w:val="single"/>
        </w:rPr>
        <w:t>四川广源达建设工程有限公司</w:t>
      </w:r>
    </w:p>
    <w:p>
      <w:pPr>
        <w:adjustRightInd w:val="0"/>
        <w:snapToGrid w:val="0"/>
        <w:spacing w:line="480" w:lineRule="auto"/>
        <w:ind w:firstLine="301" w:firstLineChars="100"/>
        <w:rPr>
          <w:rFonts w:ascii="宋体" w:hAnsi="宋体" w:eastAsia="宋体" w:cs="宋体"/>
          <w:b/>
          <w:color w:val="000000"/>
          <w:sz w:val="30"/>
          <w:szCs w:val="30"/>
          <w:u w:val="single"/>
        </w:rPr>
      </w:pPr>
      <w:r>
        <w:rPr>
          <w:rFonts w:hint="eastAsia" w:ascii="宋体" w:hAnsi="宋体" w:eastAsia="宋体" w:cs="宋体"/>
          <w:b/>
          <w:color w:val="000000"/>
          <w:sz w:val="30"/>
          <w:szCs w:val="30"/>
        </w:rPr>
        <w:t>分包单位（全称）：</w:t>
      </w:r>
      <w:r>
        <w:rPr>
          <w:rFonts w:hint="eastAsia" w:ascii="宋体" w:hAnsi="宋体" w:eastAsia="宋体" w:cs="宋体"/>
          <w:b/>
          <w:color w:val="000000"/>
          <w:sz w:val="30"/>
          <w:szCs w:val="30"/>
          <w:u w:val="single"/>
        </w:rPr>
        <w:t xml:space="preserve">                          </w:t>
      </w:r>
    </w:p>
    <w:p>
      <w:pPr>
        <w:ind w:firstLine="3213" w:firstLineChars="1000"/>
        <w:rPr>
          <w:rFonts w:ascii="宋体" w:hAnsi="宋体" w:eastAsia="宋体" w:cs="宋体"/>
          <w:b/>
          <w:bCs/>
          <w:color w:val="000000"/>
          <w:sz w:val="32"/>
          <w:szCs w:val="32"/>
        </w:rPr>
      </w:pPr>
    </w:p>
    <w:p>
      <w:pPr>
        <w:ind w:firstLine="3213" w:firstLineChars="1000"/>
        <w:rPr>
          <w:rFonts w:ascii="宋体" w:hAnsi="宋体" w:eastAsia="宋体" w:cs="宋体"/>
          <w:b/>
          <w:bCs/>
          <w:color w:val="000000"/>
          <w:sz w:val="32"/>
          <w:szCs w:val="32"/>
        </w:rPr>
      </w:pPr>
    </w:p>
    <w:p>
      <w:pPr>
        <w:ind w:firstLine="3213" w:firstLineChars="1000"/>
        <w:rPr>
          <w:rFonts w:ascii="宋体" w:hAnsi="宋体" w:eastAsia="宋体" w:cs="宋体"/>
          <w:b/>
          <w:bCs/>
          <w:color w:val="000000"/>
          <w:sz w:val="32"/>
          <w:szCs w:val="32"/>
        </w:rPr>
      </w:pPr>
    </w:p>
    <w:p>
      <w:pPr>
        <w:pStyle w:val="7"/>
      </w:pPr>
    </w:p>
    <w:p>
      <w:pPr>
        <w:ind w:firstLine="3213" w:firstLineChars="1000"/>
        <w:rPr>
          <w:rFonts w:ascii="宋体" w:hAnsi="宋体" w:eastAsia="宋体" w:cs="宋体"/>
          <w:b/>
          <w:color w:val="000000"/>
          <w:sz w:val="24"/>
        </w:rPr>
      </w:pPr>
      <w:r>
        <w:rPr>
          <w:rFonts w:hint="eastAsia" w:ascii="宋体" w:hAnsi="宋体" w:eastAsia="宋体" w:cs="宋体"/>
          <w:b/>
          <w:bCs/>
          <w:color w:val="000000"/>
          <w:sz w:val="32"/>
          <w:szCs w:val="32"/>
        </w:rPr>
        <w:t>二〇二</w:t>
      </w:r>
      <w:r>
        <w:rPr>
          <w:rFonts w:hint="eastAsia" w:ascii="宋体" w:hAnsi="宋体" w:eastAsia="宋体" w:cs="宋体"/>
          <w:b/>
          <w:bCs/>
          <w:color w:val="000000"/>
          <w:sz w:val="32"/>
          <w:szCs w:val="32"/>
          <w:lang w:val="en-US" w:eastAsia="zh-CN"/>
        </w:rPr>
        <w:t>四</w:t>
      </w:r>
      <w:r>
        <w:rPr>
          <w:rFonts w:hint="eastAsia" w:ascii="宋体" w:hAnsi="宋体" w:eastAsia="宋体" w:cs="宋体"/>
          <w:b/>
          <w:bCs/>
          <w:color w:val="000000"/>
          <w:sz w:val="32"/>
          <w:szCs w:val="32"/>
        </w:rPr>
        <w:t>年</w:t>
      </w:r>
      <w:r>
        <w:rPr>
          <w:rFonts w:hint="eastAsia" w:ascii="宋体" w:hAnsi="宋体" w:eastAsia="宋体" w:cs="宋体"/>
          <w:b/>
          <w:bCs/>
          <w:color w:val="000000"/>
          <w:sz w:val="32"/>
          <w:szCs w:val="32"/>
          <w:lang w:val="en-US" w:eastAsia="zh-CN"/>
        </w:rPr>
        <w:t>八</w:t>
      </w:r>
      <w:r>
        <w:rPr>
          <w:rFonts w:hint="eastAsia" w:ascii="宋体" w:hAnsi="宋体" w:eastAsia="宋体" w:cs="宋体"/>
          <w:b/>
          <w:bCs/>
          <w:color w:val="000000"/>
          <w:sz w:val="32"/>
          <w:szCs w:val="32"/>
        </w:rPr>
        <w:t>月</w:t>
      </w:r>
    </w:p>
    <w:p>
      <w:pPr>
        <w:jc w:val="center"/>
        <w:rPr>
          <w:rFonts w:hint="eastAsia"/>
          <w:color w:val="000000"/>
          <w:sz w:val="28"/>
          <w:szCs w:val="28"/>
        </w:rPr>
      </w:pPr>
    </w:p>
    <w:p>
      <w:pPr>
        <w:jc w:val="center"/>
        <w:rPr>
          <w:rFonts w:hint="eastAsia"/>
          <w:color w:val="000000"/>
          <w:sz w:val="28"/>
          <w:szCs w:val="28"/>
        </w:rPr>
      </w:pPr>
    </w:p>
    <w:p>
      <w:pPr>
        <w:jc w:val="center"/>
        <w:rPr>
          <w:rFonts w:hint="eastAsia"/>
          <w:color w:val="000000"/>
          <w:sz w:val="28"/>
          <w:szCs w:val="28"/>
        </w:rPr>
      </w:pPr>
    </w:p>
    <w:p>
      <w:pPr>
        <w:pStyle w:val="2"/>
        <w:keepNext/>
        <w:keepLines/>
        <w:spacing w:before="0" w:after="120" w:afterLines="50" w:line="579" w:lineRule="auto"/>
        <w:jc w:val="center"/>
        <w:rPr>
          <w:rFonts w:hint="default" w:cs="宋体"/>
          <w:color w:val="000000"/>
        </w:rPr>
      </w:pPr>
      <w:bookmarkStart w:id="17" w:name="_Toc389602795"/>
      <w:bookmarkStart w:id="18" w:name="_Toc383940876"/>
      <w:bookmarkStart w:id="19" w:name="_Toc389663452"/>
      <w:bookmarkStart w:id="20" w:name="_Toc384026350"/>
      <w:bookmarkStart w:id="21" w:name="_Toc384137521"/>
      <w:r>
        <w:rPr>
          <w:rFonts w:cs="宋体"/>
          <w:color w:val="000000"/>
        </w:rPr>
        <w:t>第一部分 合同协议书</w:t>
      </w:r>
      <w:bookmarkEnd w:id="17"/>
      <w:bookmarkEnd w:id="18"/>
      <w:bookmarkEnd w:id="19"/>
      <w:bookmarkEnd w:id="20"/>
      <w:bookmarkEnd w:id="21"/>
    </w:p>
    <w:p>
      <w:pPr>
        <w:spacing w:before="120" w:beforeLines="50" w:line="360" w:lineRule="auto"/>
        <w:rPr>
          <w:rFonts w:ascii="宋体" w:hAnsi="宋体" w:eastAsia="宋体" w:cs="宋体"/>
          <w:b/>
          <w:bCs/>
          <w:iCs/>
          <w:color w:val="000000"/>
          <w:sz w:val="24"/>
        </w:rPr>
      </w:pPr>
      <w:r>
        <w:rPr>
          <w:rFonts w:hint="eastAsia" w:ascii="宋体" w:hAnsi="宋体" w:cs="宋体"/>
          <w:b/>
          <w:color w:val="000000"/>
          <w:sz w:val="24"/>
        </w:rPr>
        <w:t>承  包  人</w:t>
      </w:r>
      <w:r>
        <w:rPr>
          <w:rFonts w:hint="eastAsia" w:ascii="宋体" w:hAnsi="宋体" w:eastAsia="宋体" w:cs="宋体"/>
          <w:b/>
          <w:color w:val="000000"/>
          <w:sz w:val="24"/>
        </w:rPr>
        <w:t>：</w:t>
      </w:r>
      <w:r>
        <w:rPr>
          <w:rFonts w:hint="eastAsia" w:ascii="宋体" w:hAnsi="宋体" w:eastAsia="宋体" w:cs="宋体"/>
          <w:b/>
          <w:color w:val="000000"/>
          <w:sz w:val="24"/>
          <w:u w:val="single"/>
        </w:rPr>
        <w:t>四川广源达建设工程有限公司</w:t>
      </w:r>
      <w:r>
        <w:rPr>
          <w:rFonts w:hint="eastAsia" w:ascii="宋体" w:hAnsi="宋体" w:eastAsia="宋体" w:cs="宋体"/>
          <w:b/>
          <w:color w:val="000000"/>
          <w:sz w:val="24"/>
        </w:rPr>
        <w:t>（以下简称甲方）</w:t>
      </w:r>
    </w:p>
    <w:p>
      <w:pPr>
        <w:spacing w:after="120" w:afterLines="50" w:line="360" w:lineRule="auto"/>
        <w:rPr>
          <w:rFonts w:ascii="宋体" w:hAnsi="宋体" w:eastAsia="宋体" w:cs="宋体"/>
          <w:b/>
          <w:bCs/>
          <w:iCs/>
          <w:color w:val="000000"/>
          <w:sz w:val="24"/>
        </w:rPr>
      </w:pPr>
      <w:r>
        <w:rPr>
          <w:rFonts w:hint="eastAsia" w:ascii="宋体" w:hAnsi="宋体" w:eastAsia="宋体" w:cs="宋体"/>
          <w:b/>
          <w:color w:val="000000"/>
          <w:sz w:val="24"/>
        </w:rPr>
        <w:t>劳务分包人：</w:t>
      </w:r>
      <w:r>
        <w:rPr>
          <w:rFonts w:hint="eastAsia" w:ascii="宋体" w:hAnsi="宋体" w:cs="宋体"/>
          <w:b/>
          <w:color w:val="000000"/>
          <w:sz w:val="24"/>
          <w:u w:val="single"/>
        </w:rPr>
        <w:t xml:space="preserve">                         </w:t>
      </w:r>
      <w:r>
        <w:rPr>
          <w:rFonts w:hint="eastAsia" w:ascii="宋体" w:hAnsi="宋体" w:eastAsia="宋体" w:cs="宋体"/>
          <w:b/>
          <w:color w:val="000000"/>
          <w:sz w:val="24"/>
        </w:rPr>
        <w:t>（以下简称乙方）</w:t>
      </w:r>
    </w:p>
    <w:p>
      <w:pPr>
        <w:widowControl/>
        <w:numPr>
          <w:ilvl w:val="0"/>
          <w:numId w:val="0"/>
        </w:numPr>
        <w:spacing w:line="360" w:lineRule="auto"/>
        <w:ind w:left="0" w:leftChars="0" w:firstLine="0" w:firstLineChars="0"/>
        <w:jc w:val="left"/>
        <w:rPr>
          <w:rFonts w:hint="eastAsia" w:ascii="宋体" w:hAnsi="宋体" w:eastAsia="宋体" w:cs="宋体"/>
          <w:color w:val="000000"/>
          <w:sz w:val="24"/>
        </w:rPr>
      </w:pP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根据《中华人民共和国民法典》、《中华人民共和国建筑法》及有关法律规定，遵循平等、自愿、公平和诚实信用的原则，双方就</w:t>
      </w:r>
      <w:r>
        <w:rPr>
          <w:rFonts w:hint="eastAsia" w:ascii="宋体" w:hAnsi="宋体" w:eastAsia="宋体" w:cs="宋体"/>
          <w:color w:val="000000"/>
          <w:sz w:val="24"/>
          <w:u w:val="single"/>
          <w:lang w:val="en-US" w:eastAsia="zh-CN"/>
        </w:rPr>
        <w:t>合江县X105先滩文明至福宝天堂坝景区美丽乡村路项目混凝土护栏劳务分包</w:t>
      </w:r>
      <w:r>
        <w:rPr>
          <w:rFonts w:hint="eastAsia" w:ascii="宋体" w:hAnsi="宋体"/>
          <w:sz w:val="24"/>
          <w:u w:val="none"/>
        </w:rPr>
        <w:t>事</w:t>
      </w:r>
      <w:r>
        <w:rPr>
          <w:rFonts w:hint="eastAsia" w:ascii="宋体" w:hAnsi="宋体" w:eastAsia="宋体" w:cs="宋体"/>
          <w:sz w:val="24"/>
        </w:rPr>
        <w:t>项协商一致，共同达成如下协议：</w:t>
      </w:r>
    </w:p>
    <w:p>
      <w:pPr>
        <w:pStyle w:val="3"/>
        <w:spacing w:before="120" w:after="120" w:line="360" w:lineRule="auto"/>
        <w:ind w:firstLine="482"/>
        <w:rPr>
          <w:rFonts w:ascii="宋体" w:hAnsi="宋体" w:eastAsia="宋体" w:cs="宋体"/>
          <w:b w:val="0"/>
          <w:bCs w:val="0"/>
          <w:color w:val="000000"/>
          <w:sz w:val="24"/>
          <w:szCs w:val="24"/>
        </w:rPr>
      </w:pPr>
      <w:bookmarkStart w:id="22" w:name="_Toc384137522"/>
      <w:bookmarkStart w:id="23" w:name="_Toc389602796"/>
      <w:bookmarkStart w:id="24" w:name="_Toc384026351"/>
      <w:bookmarkStart w:id="25" w:name="_Toc383940877"/>
      <w:bookmarkStart w:id="26" w:name="_Toc389663453"/>
      <w:r>
        <w:rPr>
          <w:rFonts w:hint="eastAsia" w:ascii="宋体" w:hAnsi="宋体" w:eastAsia="宋体" w:cs="宋体"/>
          <w:color w:val="000000"/>
          <w:sz w:val="24"/>
          <w:szCs w:val="24"/>
        </w:rPr>
        <w:t>一、总包工程概况</w:t>
      </w:r>
      <w:bookmarkEnd w:id="22"/>
      <w:bookmarkEnd w:id="23"/>
      <w:bookmarkEnd w:id="24"/>
      <w:bookmarkEnd w:id="25"/>
      <w:bookmarkEnd w:id="26"/>
      <w:r>
        <w:rPr>
          <w:rFonts w:hint="eastAsia" w:ascii="宋体" w:hAnsi="宋体" w:eastAsia="宋体" w:cs="宋体"/>
          <w:color w:val="000000"/>
          <w:sz w:val="24"/>
          <w:szCs w:val="24"/>
        </w:rPr>
        <w:t xml:space="preserve"> </w:t>
      </w:r>
      <w:r>
        <w:rPr>
          <w:rFonts w:hint="eastAsia" w:ascii="宋体" w:hAnsi="宋体" w:eastAsia="宋体" w:cs="宋体"/>
          <w:b w:val="0"/>
          <w:bCs w:val="0"/>
          <w:color w:val="000000"/>
          <w:sz w:val="24"/>
          <w:szCs w:val="24"/>
        </w:rPr>
        <w:t xml:space="preserve">   </w:t>
      </w:r>
    </w:p>
    <w:p>
      <w:pPr>
        <w:spacing w:line="360" w:lineRule="auto"/>
        <w:ind w:firstLine="564" w:firstLineChars="235"/>
        <w:rPr>
          <w:rFonts w:hint="eastAsia" w:ascii="宋体" w:hAnsi="宋体" w:cs="宋体" w:eastAsiaTheme="minorEastAsia"/>
          <w:color w:val="000000"/>
          <w:sz w:val="24"/>
          <w:lang w:val="en-US" w:eastAsia="zh-CN"/>
        </w:rPr>
      </w:pPr>
      <w:r>
        <w:rPr>
          <w:rFonts w:hint="eastAsia" w:ascii="宋体" w:hAnsi="宋体" w:eastAsia="宋体" w:cs="宋体"/>
          <w:color w:val="000000"/>
          <w:sz w:val="24"/>
        </w:rPr>
        <w:t>1．总包工程名称：</w:t>
      </w:r>
      <w:bookmarkStart w:id="27" w:name="OLE_LINK2"/>
      <w:r>
        <w:rPr>
          <w:rFonts w:hint="eastAsia" w:ascii="宋体" w:hAnsi="宋体"/>
          <w:sz w:val="24"/>
          <w:u w:val="single"/>
        </w:rPr>
        <w:t>合江县 X105 先滩文明至福宝天堂坝景区美丽乡村路</w:t>
      </w:r>
      <w:bookmarkEnd w:id="27"/>
      <w:r>
        <w:rPr>
          <w:rFonts w:hint="eastAsia" w:ascii="宋体" w:hAnsi="宋体"/>
          <w:sz w:val="24"/>
          <w:u w:val="single"/>
          <w:lang w:val="en-US" w:eastAsia="zh-CN"/>
        </w:rPr>
        <w:t xml:space="preserve"> </w:t>
      </w:r>
    </w:p>
    <w:p>
      <w:pPr>
        <w:spacing w:line="360" w:lineRule="auto"/>
        <w:ind w:firstLine="564" w:firstLineChars="235"/>
        <w:rPr>
          <w:rFonts w:ascii="宋体" w:hAnsi="宋体" w:eastAsia="宋体" w:cs="宋体"/>
          <w:color w:val="000000"/>
          <w:sz w:val="24"/>
        </w:rPr>
      </w:pPr>
      <w:r>
        <w:rPr>
          <w:rFonts w:hint="eastAsia" w:ascii="宋体" w:hAnsi="宋体" w:eastAsia="宋体" w:cs="宋体"/>
          <w:color w:val="000000"/>
          <w:sz w:val="24"/>
        </w:rPr>
        <w:t xml:space="preserve">2．总包工程地点： </w:t>
      </w:r>
      <w:r>
        <w:rPr>
          <w:rFonts w:hint="eastAsia" w:ascii="宋体" w:hAnsi="宋体" w:eastAsia="宋体" w:cs="宋体"/>
          <w:color w:val="000000"/>
          <w:sz w:val="24"/>
          <w:u w:val="single"/>
        </w:rPr>
        <w:t>合江县</w:t>
      </w:r>
      <w:r>
        <w:rPr>
          <w:rFonts w:hint="eastAsia" w:ascii="宋体" w:hAnsi="宋体" w:eastAsia="宋体" w:cs="宋体"/>
          <w:color w:val="000000"/>
          <w:sz w:val="24"/>
          <w:u w:val="single"/>
          <w:lang w:val="en-US" w:eastAsia="zh-CN"/>
        </w:rPr>
        <w:t>福宝镇、先滩镇</w:t>
      </w:r>
      <w:r>
        <w:rPr>
          <w:rFonts w:hint="eastAsia" w:ascii="宋体" w:hAnsi="宋体" w:eastAsia="宋体" w:cs="宋体"/>
          <w:color w:val="000000"/>
          <w:sz w:val="24"/>
        </w:rPr>
        <w:t>；</w:t>
      </w:r>
    </w:p>
    <w:p>
      <w:pPr>
        <w:spacing w:line="360" w:lineRule="auto"/>
        <w:ind w:firstLine="564" w:firstLineChars="235"/>
        <w:rPr>
          <w:rFonts w:ascii="宋体" w:hAnsi="宋体" w:eastAsia="宋体" w:cs="宋体"/>
          <w:color w:val="000000"/>
          <w:sz w:val="24"/>
          <w:u w:val="single"/>
        </w:rPr>
      </w:pPr>
      <w:r>
        <w:rPr>
          <w:rFonts w:hint="eastAsia" w:ascii="宋体" w:hAnsi="宋体" w:eastAsia="宋体" w:cs="宋体"/>
          <w:color w:val="000000"/>
          <w:sz w:val="24"/>
        </w:rPr>
        <w:t>3．总包工程立项及批准文号：</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pPr>
        <w:pStyle w:val="3"/>
        <w:spacing w:before="120" w:after="120" w:line="360" w:lineRule="auto"/>
        <w:ind w:firstLine="482"/>
        <w:rPr>
          <w:rFonts w:ascii="宋体" w:hAnsi="宋体" w:eastAsia="宋体" w:cs="宋体"/>
          <w:color w:val="000000"/>
          <w:sz w:val="24"/>
          <w:szCs w:val="24"/>
        </w:rPr>
      </w:pPr>
      <w:bookmarkStart w:id="28" w:name="_Toc389602797"/>
      <w:bookmarkStart w:id="29" w:name="_Toc383940878"/>
      <w:bookmarkStart w:id="30" w:name="_Toc384137523"/>
      <w:bookmarkStart w:id="31" w:name="_Toc384026352"/>
      <w:bookmarkStart w:id="32" w:name="_Toc389663454"/>
      <w:r>
        <w:rPr>
          <w:rFonts w:hint="eastAsia" w:ascii="宋体" w:hAnsi="宋体" w:eastAsia="宋体" w:cs="宋体"/>
          <w:color w:val="000000"/>
          <w:sz w:val="24"/>
          <w:szCs w:val="24"/>
        </w:rPr>
        <w:t>二、劳务分包作业范围</w:t>
      </w:r>
      <w:bookmarkEnd w:id="28"/>
      <w:bookmarkEnd w:id="29"/>
      <w:bookmarkEnd w:id="30"/>
      <w:bookmarkEnd w:id="31"/>
      <w:bookmarkEnd w:id="32"/>
      <w:r>
        <w:rPr>
          <w:rFonts w:hint="eastAsia" w:ascii="宋体" w:hAnsi="宋体" w:eastAsia="宋体" w:cs="宋体"/>
          <w:color w:val="000000"/>
          <w:sz w:val="24"/>
          <w:szCs w:val="24"/>
        </w:rPr>
        <w:t xml:space="preserve">  </w:t>
      </w: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1、劳务分包作业范围：</w:t>
      </w:r>
      <w:r>
        <w:rPr>
          <w:rFonts w:hint="eastAsia" w:ascii="宋体" w:hAnsi="宋体" w:eastAsia="宋体" w:cs="宋体"/>
          <w:color w:val="000000"/>
          <w:sz w:val="24"/>
          <w:u w:val="single"/>
        </w:rPr>
        <w:t xml:space="preserve"> </w:t>
      </w:r>
      <w:r>
        <w:rPr>
          <w:rFonts w:hint="eastAsia" w:ascii="宋体" w:hAnsi="宋体"/>
          <w:sz w:val="24"/>
          <w:u w:val="single"/>
        </w:rPr>
        <w:t>交安</w:t>
      </w:r>
      <w:r>
        <w:rPr>
          <w:rFonts w:hint="eastAsia" w:ascii="宋体" w:hAnsi="宋体"/>
          <w:sz w:val="24"/>
          <w:u w:val="single"/>
          <w:lang w:val="en-US" w:eastAsia="zh-CN"/>
        </w:rPr>
        <w:t>工程--A级钢筋砼防撞护栏劳务</w:t>
      </w:r>
      <w:r>
        <w:rPr>
          <w:rFonts w:hint="eastAsia" w:ascii="宋体" w:hAnsi="宋体" w:eastAsia="宋体" w:cs="宋体"/>
          <w:color w:val="000000"/>
          <w:sz w:val="24"/>
          <w:u w:val="single"/>
        </w:rPr>
        <w:t>工程</w:t>
      </w:r>
      <w:r>
        <w:rPr>
          <w:rFonts w:hint="eastAsia" w:ascii="宋体" w:hAnsi="宋体" w:eastAsia="宋体" w:cs="宋体"/>
          <w:color w:val="000000"/>
          <w:sz w:val="24"/>
        </w:rPr>
        <w:t>。</w:t>
      </w: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2、劳务分包作业内容：</w:t>
      </w:r>
      <w:r>
        <w:rPr>
          <w:rFonts w:hint="eastAsia" w:ascii="宋体" w:hAnsi="宋体"/>
          <w:sz w:val="24"/>
          <w:u w:val="single"/>
        </w:rPr>
        <w:t>合江县 X105 先滩文明至福宝天堂坝景区美丽乡村路</w:t>
      </w:r>
      <w:r>
        <w:rPr>
          <w:rFonts w:hint="eastAsia" w:ascii="宋体" w:hAnsi="宋体"/>
          <w:sz w:val="24"/>
          <w:u w:val="single"/>
          <w:lang w:val="en-US" w:eastAsia="zh-CN"/>
        </w:rPr>
        <w:t>A级钢筋砼防撞护栏劳务施工。</w:t>
      </w:r>
    </w:p>
    <w:p>
      <w:pPr>
        <w:pStyle w:val="7"/>
        <w:numPr>
          <w:ilvl w:val="0"/>
          <w:numId w:val="2"/>
        </w:num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劳务分包作业包含：</w:t>
      </w:r>
      <w:r>
        <w:rPr>
          <w:rFonts w:hint="eastAsia" w:ascii="宋体" w:hAnsi="宋体" w:eastAsia="宋体" w:cs="宋体"/>
          <w:color w:val="000000"/>
          <w:sz w:val="24"/>
          <w:u w:val="single"/>
        </w:rPr>
        <w:t xml:space="preserve"> </w:t>
      </w:r>
      <w:r>
        <w:rPr>
          <w:rFonts w:hint="eastAsia" w:ascii="宋体" w:hAnsi="宋体" w:eastAsia="宋体" w:cs="宋体"/>
          <w:color w:val="000000"/>
          <w:kern w:val="0"/>
          <w:sz w:val="24"/>
          <w:u w:val="single"/>
          <w:lang w:bidi="ar"/>
        </w:rPr>
        <w:t>包含机械费、人工费、措施费、夜间施工增加费、冬雨季施工增加费，含</w:t>
      </w:r>
      <w:r>
        <w:rPr>
          <w:rFonts w:hint="eastAsia" w:ascii="宋体" w:hAnsi="宋体" w:eastAsia="宋体" w:cs="宋体"/>
          <w:color w:val="000000"/>
          <w:kern w:val="0"/>
          <w:sz w:val="24"/>
          <w:u w:val="single"/>
          <w:lang w:val="en-US" w:eastAsia="zh-CN" w:bidi="ar"/>
        </w:rPr>
        <w:t>基础</w:t>
      </w:r>
      <w:r>
        <w:rPr>
          <w:rFonts w:hint="eastAsia" w:ascii="宋体" w:hAnsi="宋体" w:eastAsia="宋体" w:cs="宋体"/>
          <w:color w:val="000000"/>
          <w:kern w:val="0"/>
          <w:sz w:val="24"/>
          <w:u w:val="single"/>
          <w:lang w:bidi="ar"/>
        </w:rPr>
        <w:t xml:space="preserve">挖装运、二次搬运费、冬雨季施工增加费：材料：丝杆、打磨机具、木模板、胶合板、木枋、顶托、架体垫块、内撑、架管、扣件、高强普通和止水镙杆、橡胶皮垫、止水拉片、钉子、铁丝、钢丝绳、螺帽、花篮螺丝、蝴蝶扣、支模用PVC套管、混凝土内衬、纸胶带、海绵、泡沫、脱模剂、补缝材料、后浇带、膨胀加强带所用钢丝网片等一切与模板工程有关的相应的辅材、周转性材料及完成本项工作施工需要的所有人工、机械、配电箱、电线、照明灯具、水管、个人安全防护用品、钢筋制作安装、砼浇筑、捣固、养护、包含搭设所需的钢管、扣件、铁丝、脚手板、硬防护的模板、脚手板、钢芭板、木枋、钢板网、垫板、油漆、密目网等并参与配合收方、验收等工作 </w:t>
      </w:r>
      <w:r>
        <w:rPr>
          <w:rFonts w:hint="eastAsia" w:ascii="宋体" w:hAnsi="宋体" w:eastAsia="宋体" w:cs="宋体"/>
          <w:color w:val="000000"/>
          <w:sz w:val="24"/>
        </w:rPr>
        <w:t>。</w:t>
      </w:r>
    </w:p>
    <w:p>
      <w:pPr>
        <w:pStyle w:val="8"/>
        <w:numPr>
          <w:ilvl w:val="0"/>
          <w:numId w:val="0"/>
        </w:numPr>
        <w:spacing w:line="360" w:lineRule="auto"/>
        <w:ind w:right="864" w:rightChars="0"/>
        <w:jc w:val="both"/>
        <w:rPr>
          <w:rFonts w:hint="default" w:ascii="宋体" w:hAnsi="宋体" w:eastAsia="宋体" w:cs="宋体"/>
          <w:i w:val="0"/>
          <w:iCs w:val="0"/>
          <w:color w:val="000000"/>
          <w:kern w:val="2"/>
          <w:sz w:val="24"/>
          <w:szCs w:val="24"/>
          <w:lang w:val="en-US" w:eastAsia="zh-CN" w:bidi="ar-SA"/>
        </w:rPr>
      </w:pPr>
      <w:r>
        <w:rPr>
          <w:rFonts w:hint="eastAsia" w:ascii="宋体" w:hAnsi="宋体" w:eastAsia="宋体" w:cs="宋体"/>
          <w:i w:val="0"/>
          <w:iCs w:val="0"/>
          <w:color w:val="000000"/>
          <w:kern w:val="2"/>
          <w:sz w:val="24"/>
          <w:szCs w:val="24"/>
          <w:lang w:val="en-US" w:eastAsia="zh-CN" w:bidi="ar-SA"/>
        </w:rPr>
        <w:t>注：甲方只提供钢筋原材、C30混凝土、反光油漆。</w:t>
      </w:r>
    </w:p>
    <w:p>
      <w:pPr>
        <w:pStyle w:val="7"/>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4、劳务分包作业不包含：</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pPr>
        <w:pStyle w:val="26"/>
        <w:spacing w:line="360" w:lineRule="auto"/>
        <w:ind w:firstLine="480" w:firstLineChars="200"/>
        <w:rPr>
          <w:rFonts w:ascii="宋体" w:hAnsi="宋体" w:eastAsia="宋体" w:cs="宋体"/>
          <w:i w:val="0"/>
          <w:iCs w:val="0"/>
          <w:kern w:val="2"/>
          <w:sz w:val="24"/>
          <w:szCs w:val="24"/>
        </w:rPr>
      </w:pPr>
      <w:r>
        <w:rPr>
          <w:rFonts w:hint="eastAsia" w:ascii="宋体" w:hAnsi="宋体" w:eastAsia="宋体" w:cs="宋体"/>
          <w:i w:val="0"/>
          <w:iCs w:val="0"/>
          <w:kern w:val="2"/>
          <w:sz w:val="24"/>
          <w:szCs w:val="24"/>
        </w:rPr>
        <w:t>5、工程施工图内相关所有劳务作业等工作内容（以</w:t>
      </w:r>
      <w:r>
        <w:rPr>
          <w:rFonts w:hint="eastAsia" w:ascii="宋体" w:hAnsi="宋体" w:cs="宋体"/>
          <w:i w:val="0"/>
          <w:iCs w:val="0"/>
          <w:kern w:val="2"/>
          <w:sz w:val="24"/>
          <w:szCs w:val="24"/>
        </w:rPr>
        <w:t>承包人</w:t>
      </w:r>
      <w:r>
        <w:rPr>
          <w:rFonts w:hint="eastAsia" w:ascii="宋体" w:hAnsi="宋体" w:eastAsia="宋体" w:cs="宋体"/>
          <w:i w:val="0"/>
          <w:iCs w:val="0"/>
          <w:kern w:val="2"/>
          <w:sz w:val="24"/>
          <w:szCs w:val="24"/>
        </w:rPr>
        <w:t>提供图纸为准，包括以上施工图纸或配套技术文件内的预留预埋）。</w:t>
      </w:r>
    </w:p>
    <w:p>
      <w:pPr>
        <w:spacing w:line="360" w:lineRule="auto"/>
        <w:ind w:firstLine="480" w:firstLineChars="200"/>
        <w:rPr>
          <w:rFonts w:ascii="宋体" w:hAnsi="宋体" w:eastAsia="宋体" w:cs="宋体"/>
          <w:color w:val="000000"/>
        </w:rPr>
      </w:pPr>
      <w:r>
        <w:rPr>
          <w:rFonts w:hint="eastAsia" w:ascii="宋体" w:hAnsi="宋体" w:eastAsia="宋体" w:cs="宋体"/>
          <w:color w:val="000000"/>
          <w:sz w:val="24"/>
        </w:rPr>
        <w:t>6、对于合同外新增项目，工程</w:t>
      </w:r>
      <w:r>
        <w:rPr>
          <w:rFonts w:hint="eastAsia" w:ascii="宋体" w:hAnsi="宋体" w:cs="宋体"/>
          <w:color w:val="000000"/>
          <w:sz w:val="24"/>
        </w:rPr>
        <w:t>承包人</w:t>
      </w:r>
      <w:r>
        <w:rPr>
          <w:rFonts w:hint="eastAsia" w:ascii="宋体" w:hAnsi="宋体" w:eastAsia="宋体" w:cs="宋体"/>
          <w:color w:val="000000"/>
          <w:sz w:val="24"/>
        </w:rPr>
        <w:t>认为有必要或要求由劳务分包人实施时，由劳务分包人实施，并由工程</w:t>
      </w:r>
      <w:r>
        <w:rPr>
          <w:rFonts w:hint="eastAsia" w:ascii="宋体" w:hAnsi="宋体" w:cs="宋体"/>
          <w:color w:val="000000"/>
          <w:sz w:val="24"/>
        </w:rPr>
        <w:t>承包人</w:t>
      </w:r>
      <w:r>
        <w:rPr>
          <w:rFonts w:hint="eastAsia" w:ascii="宋体" w:hAnsi="宋体" w:eastAsia="宋体" w:cs="宋体"/>
          <w:color w:val="000000"/>
          <w:sz w:val="24"/>
        </w:rPr>
        <w:t>与劳务分包人协商签订签证或补充协议，劳务分包人不能以未定价或其他任何理由而停工或拒绝实施，</w:t>
      </w:r>
      <w:r>
        <w:rPr>
          <w:rFonts w:hint="eastAsia" w:ascii="宋体" w:hAnsi="宋体" w:cs="宋体"/>
          <w:color w:val="000000"/>
          <w:sz w:val="24"/>
        </w:rPr>
        <w:t>否则</w:t>
      </w:r>
      <w:r>
        <w:rPr>
          <w:rFonts w:hint="eastAsia" w:ascii="宋体" w:hAnsi="宋体" w:eastAsia="宋体" w:cs="宋体"/>
          <w:color w:val="000000"/>
          <w:sz w:val="24"/>
        </w:rPr>
        <w:t>可以认定劳务分包人违约。</w:t>
      </w:r>
    </w:p>
    <w:p>
      <w:pPr>
        <w:pStyle w:val="3"/>
        <w:spacing w:before="120" w:after="120" w:line="360" w:lineRule="auto"/>
        <w:ind w:firstLine="482"/>
        <w:rPr>
          <w:rFonts w:ascii="宋体" w:hAnsi="宋体" w:eastAsia="宋体" w:cs="宋体"/>
          <w:color w:val="000000"/>
          <w:sz w:val="24"/>
          <w:szCs w:val="24"/>
        </w:rPr>
      </w:pPr>
      <w:bookmarkStart w:id="33" w:name="_Toc384026353"/>
      <w:bookmarkStart w:id="34" w:name="_Toc384137524"/>
      <w:bookmarkStart w:id="35" w:name="_Toc383940879"/>
      <w:bookmarkStart w:id="36" w:name="_Toc389663455"/>
      <w:bookmarkStart w:id="37" w:name="_Toc389602798"/>
      <w:r>
        <w:rPr>
          <w:rFonts w:hint="eastAsia" w:ascii="宋体" w:hAnsi="宋体" w:eastAsia="宋体" w:cs="宋体"/>
          <w:color w:val="000000"/>
          <w:sz w:val="24"/>
          <w:szCs w:val="24"/>
        </w:rPr>
        <w:t>三、</w:t>
      </w:r>
      <w:bookmarkEnd w:id="33"/>
      <w:bookmarkEnd w:id="34"/>
      <w:bookmarkEnd w:id="35"/>
      <w:r>
        <w:rPr>
          <w:rFonts w:hint="eastAsia" w:ascii="宋体" w:hAnsi="宋体" w:eastAsia="宋体" w:cs="宋体"/>
          <w:color w:val="000000"/>
          <w:sz w:val="24"/>
          <w:szCs w:val="24"/>
        </w:rPr>
        <w:t>劳务分包作业期限</w:t>
      </w:r>
      <w:bookmarkEnd w:id="36"/>
      <w:bookmarkEnd w:id="37"/>
      <w:r>
        <w:rPr>
          <w:rFonts w:hint="eastAsia" w:ascii="宋体" w:hAnsi="宋体" w:eastAsia="宋体" w:cs="宋体"/>
          <w:color w:val="000000"/>
          <w:sz w:val="24"/>
          <w:szCs w:val="24"/>
        </w:rPr>
        <w:t xml:space="preserve">   </w:t>
      </w:r>
    </w:p>
    <w:p>
      <w:pPr>
        <w:pStyle w:val="11"/>
        <w:spacing w:line="360" w:lineRule="auto"/>
        <w:ind w:firstLine="480" w:firstLineChars="200"/>
        <w:rPr>
          <w:rFonts w:hAnsi="宋体" w:cs="宋体"/>
          <w:sz w:val="24"/>
        </w:rPr>
      </w:pPr>
      <w:r>
        <w:rPr>
          <w:rFonts w:hint="eastAsia" w:hAnsi="宋体" w:cs="宋体"/>
          <w:sz w:val="24"/>
        </w:rPr>
        <w:t>计划开始日期：</w:t>
      </w:r>
      <w:r>
        <w:rPr>
          <w:rFonts w:hint="eastAsia" w:hAnsi="宋体" w:cs="宋体"/>
          <w:sz w:val="24"/>
          <w:u w:val="single"/>
        </w:rPr>
        <w:t xml:space="preserve">      </w:t>
      </w:r>
      <w:r>
        <w:rPr>
          <w:rFonts w:hint="eastAsia" w:hAnsi="宋体" w:cs="宋体"/>
          <w:sz w:val="24"/>
        </w:rPr>
        <w:t xml:space="preserve"> 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w:t>
      </w:r>
    </w:p>
    <w:p>
      <w:pPr>
        <w:spacing w:line="360" w:lineRule="auto"/>
        <w:ind w:firstLine="480" w:firstLineChars="200"/>
        <w:rPr>
          <w:rFonts w:ascii="宋体" w:hAnsi="宋体" w:eastAsia="宋体" w:cs="宋体"/>
          <w:sz w:val="24"/>
        </w:rPr>
      </w:pPr>
      <w:r>
        <w:rPr>
          <w:rFonts w:hint="eastAsia" w:ascii="宋体" w:hAnsi="宋体" w:eastAsia="宋体" w:cs="宋体"/>
          <w:sz w:val="24"/>
        </w:rPr>
        <w:t>计划完工日期：</w:t>
      </w:r>
      <w:r>
        <w:rPr>
          <w:rFonts w:hint="eastAsia" w:ascii="宋体" w:hAnsi="宋体" w:eastAsia="宋体" w:cs="宋体"/>
          <w:sz w:val="24"/>
          <w:u w:val="single"/>
        </w:rPr>
        <w:t xml:space="preserve">      </w:t>
      </w:r>
      <w:r>
        <w:rPr>
          <w:rFonts w:hint="eastAsia" w:ascii="宋体" w:hAnsi="宋体" w:eastAsia="宋体" w:cs="宋体"/>
          <w:sz w:val="24"/>
        </w:rPr>
        <w:t xml:space="preserve"> 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480" w:firstLineChars="200"/>
        <w:rPr>
          <w:rFonts w:ascii="宋体" w:hAnsi="宋体" w:eastAsia="宋体" w:cs="宋体"/>
          <w:color w:val="000000"/>
          <w:sz w:val="24"/>
        </w:rPr>
      </w:pPr>
      <w:r>
        <w:rPr>
          <w:rFonts w:hint="eastAsia" w:ascii="宋体" w:hAnsi="宋体" w:eastAsia="宋体" w:cs="宋体"/>
          <w:sz w:val="24"/>
        </w:rPr>
        <w:t>工期：</w:t>
      </w:r>
      <w:r>
        <w:rPr>
          <w:rFonts w:hint="eastAsia" w:ascii="宋体" w:hAnsi="宋体" w:eastAsia="宋体" w:cs="宋体"/>
          <w:sz w:val="24"/>
          <w:u w:val="single"/>
          <w:lang w:val="en-US" w:eastAsia="zh-CN"/>
        </w:rPr>
        <w:t>30天</w:t>
      </w:r>
      <w:r>
        <w:rPr>
          <w:rFonts w:hint="eastAsia" w:ascii="宋体" w:hAnsi="宋体" w:eastAsia="宋体" w:cs="宋体"/>
          <w:sz w:val="24"/>
        </w:rPr>
        <w:t>。作业总日历天数</w:t>
      </w:r>
      <w:r>
        <w:rPr>
          <w:rFonts w:hint="eastAsia" w:ascii="宋体" w:hAnsi="宋体" w:eastAsia="宋体" w:cs="宋体"/>
          <w:color w:val="000000"/>
          <w:sz w:val="24"/>
        </w:rPr>
        <w:t>与根据前述计划开始、完工日期计算的天数不一致的，以作业总日历天数为准。</w:t>
      </w:r>
    </w:p>
    <w:p>
      <w:pPr>
        <w:pStyle w:val="3"/>
        <w:spacing w:before="120" w:after="120" w:line="360" w:lineRule="auto"/>
        <w:ind w:firstLine="482"/>
        <w:rPr>
          <w:rFonts w:ascii="宋体" w:hAnsi="宋体" w:eastAsia="宋体" w:cs="宋体"/>
          <w:color w:val="000000"/>
          <w:sz w:val="24"/>
          <w:szCs w:val="24"/>
        </w:rPr>
      </w:pPr>
      <w:bookmarkStart w:id="38" w:name="_Toc383940880"/>
      <w:bookmarkStart w:id="39" w:name="_Toc384026354"/>
      <w:bookmarkStart w:id="40" w:name="_Toc384137525"/>
      <w:bookmarkStart w:id="41" w:name="_Toc389602799"/>
      <w:bookmarkStart w:id="42" w:name="_Toc389663456"/>
      <w:r>
        <w:rPr>
          <w:rFonts w:hint="eastAsia" w:ascii="宋体" w:hAnsi="宋体" w:eastAsia="宋体" w:cs="宋体"/>
          <w:color w:val="000000"/>
          <w:sz w:val="24"/>
          <w:szCs w:val="24"/>
        </w:rPr>
        <w:t>四、</w:t>
      </w:r>
      <w:bookmarkEnd w:id="38"/>
      <w:bookmarkEnd w:id="39"/>
      <w:bookmarkEnd w:id="40"/>
      <w:r>
        <w:rPr>
          <w:rFonts w:hint="eastAsia" w:ascii="宋体" w:hAnsi="宋体" w:eastAsia="宋体" w:cs="宋体"/>
          <w:color w:val="000000"/>
          <w:sz w:val="24"/>
          <w:szCs w:val="24"/>
        </w:rPr>
        <w:t>劳务作业质量标准</w:t>
      </w:r>
      <w:bookmarkEnd w:id="41"/>
      <w:bookmarkEnd w:id="42"/>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质量要求：</w:t>
      </w:r>
      <w:r>
        <w:rPr>
          <w:rFonts w:hint="eastAsia" w:ascii="宋体" w:hAnsi="宋体" w:eastAsia="宋体" w:cs="宋体"/>
          <w:color w:val="000000"/>
          <w:sz w:val="24"/>
          <w:u w:val="single"/>
        </w:rPr>
        <w:t>达到国家现行建设工程施工质量验收规范合格标准</w:t>
      </w:r>
      <w:r>
        <w:rPr>
          <w:rFonts w:hint="eastAsia" w:ascii="宋体" w:hAnsi="宋体" w:eastAsia="宋体" w:cs="宋体"/>
          <w:color w:val="000000"/>
          <w:sz w:val="24"/>
        </w:rPr>
        <w:t>。</w:t>
      </w:r>
    </w:p>
    <w:p>
      <w:pPr>
        <w:pStyle w:val="3"/>
        <w:spacing w:before="120" w:after="120" w:line="360" w:lineRule="auto"/>
        <w:ind w:firstLine="482"/>
        <w:rPr>
          <w:rFonts w:ascii="宋体" w:hAnsi="宋体" w:eastAsia="宋体" w:cs="宋体"/>
          <w:color w:val="000000"/>
          <w:sz w:val="24"/>
          <w:szCs w:val="24"/>
        </w:rPr>
      </w:pPr>
      <w:bookmarkStart w:id="43" w:name="_Toc389602800"/>
      <w:bookmarkStart w:id="44" w:name="_Toc389663457"/>
      <w:bookmarkStart w:id="45" w:name="_Toc383940881"/>
      <w:bookmarkStart w:id="46" w:name="_Toc384137526"/>
      <w:bookmarkStart w:id="47" w:name="_Toc384026355"/>
      <w:r>
        <w:rPr>
          <w:rFonts w:hint="eastAsia" w:ascii="宋体" w:hAnsi="宋体" w:eastAsia="宋体" w:cs="宋体"/>
          <w:color w:val="000000"/>
          <w:sz w:val="24"/>
          <w:szCs w:val="24"/>
        </w:rPr>
        <w:t>五、劳务分包合同价格</w:t>
      </w:r>
      <w:bookmarkEnd w:id="43"/>
      <w:bookmarkEnd w:id="44"/>
      <w:bookmarkEnd w:id="45"/>
      <w:bookmarkEnd w:id="46"/>
      <w:bookmarkEnd w:id="47"/>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1．合同金额：</w:t>
      </w:r>
    </w:p>
    <w:p>
      <w:pPr>
        <w:pStyle w:val="7"/>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本合同暂定金额</w:t>
      </w:r>
      <w:r>
        <w:rPr>
          <w:rFonts w:hint="eastAsia" w:ascii="宋体" w:hAnsi="宋体" w:eastAsia="宋体" w:cs="宋体"/>
          <w:color w:val="000000"/>
          <w:sz w:val="24"/>
          <w:lang w:val="en-US" w:eastAsia="zh-CN"/>
        </w:rPr>
        <w:t>（含税）</w:t>
      </w:r>
      <w:r>
        <w:rPr>
          <w:rFonts w:hint="eastAsia" w:ascii="宋体" w:hAnsi="宋体" w:eastAsia="宋体" w:cs="宋体"/>
          <w:color w:val="000000"/>
          <w:sz w:val="24"/>
        </w:rPr>
        <w:t>：</w:t>
      </w:r>
      <w:r>
        <w:rPr>
          <w:rFonts w:hint="eastAsia" w:ascii="宋体" w:hAnsi="宋体" w:eastAsia="宋体" w:cs="宋体"/>
          <w:color w:val="000000"/>
          <w:sz w:val="24"/>
          <w:u w:val="single"/>
        </w:rPr>
        <w:t xml:space="preserve"> </w:t>
      </w:r>
      <w:r>
        <w:rPr>
          <w:rFonts w:hint="eastAsia" w:ascii="宋体" w:hAnsi="宋体" w:eastAsia="宋体" w:cs="宋体"/>
          <w:b/>
          <w:bCs/>
          <w:color w:val="000000"/>
          <w:sz w:val="24"/>
          <w:u w:val="single"/>
        </w:rPr>
        <w:t>￥</w:t>
      </w:r>
      <w:r>
        <w:rPr>
          <w:rFonts w:hint="eastAsia" w:ascii="宋体" w:hAnsi="宋体" w:cs="宋体"/>
          <w:b/>
          <w:bCs/>
          <w:color w:val="000000"/>
          <w:sz w:val="24"/>
          <w:u w:val="single"/>
        </w:rPr>
        <w:t xml:space="preserve">             </w:t>
      </w:r>
      <w:r>
        <w:rPr>
          <w:rFonts w:hint="eastAsia" w:ascii="宋体" w:hAnsi="宋体" w:eastAsia="宋体" w:cs="宋体"/>
          <w:color w:val="000000"/>
          <w:sz w:val="24"/>
        </w:rPr>
        <w:t>元，大写：</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（最终结算金额以结算审计为准）。单价</w:t>
      </w:r>
      <w:r>
        <w:rPr>
          <w:rFonts w:hint="eastAsia" w:ascii="宋体" w:hAnsi="宋体" w:eastAsia="宋体" w:cs="宋体"/>
          <w:color w:val="000000"/>
          <w:sz w:val="24"/>
          <w:lang w:val="en-US" w:eastAsia="zh-CN"/>
        </w:rPr>
        <w:t>如下</w:t>
      </w:r>
      <w:r>
        <w:rPr>
          <w:rFonts w:hint="eastAsia" w:ascii="宋体" w:hAnsi="宋体" w:eastAsia="宋体" w:cs="宋体"/>
          <w:color w:val="000000"/>
          <w:sz w:val="24"/>
        </w:rPr>
        <w:t>：</w:t>
      </w:r>
    </w:p>
    <w:tbl>
      <w:tblPr>
        <w:tblStyle w:val="22"/>
        <w:tblpPr w:leftFromText="180" w:rightFromText="180" w:vertAnchor="text" w:horzAnchor="page" w:tblpXSpec="center" w:tblpY="171"/>
        <w:tblOverlap w:val="never"/>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560"/>
        <w:gridCol w:w="1665"/>
        <w:gridCol w:w="435"/>
        <w:gridCol w:w="735"/>
        <w:gridCol w:w="1290"/>
        <w:gridCol w:w="1378"/>
        <w:gridCol w:w="1356"/>
        <w:gridCol w:w="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86" w:type="dxa"/>
            <w:noWrap w:val="0"/>
            <w:vAlign w:val="center"/>
          </w:tcPr>
          <w:p>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序号</w:t>
            </w:r>
          </w:p>
        </w:tc>
        <w:tc>
          <w:tcPr>
            <w:tcW w:w="1560" w:type="dxa"/>
            <w:noWrap w:val="0"/>
            <w:vAlign w:val="center"/>
          </w:tcPr>
          <w:p>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名称</w:t>
            </w:r>
          </w:p>
        </w:tc>
        <w:tc>
          <w:tcPr>
            <w:tcW w:w="1665" w:type="dxa"/>
            <w:noWrap w:val="0"/>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型号/规格/</w:t>
            </w:r>
          </w:p>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特征描述/参数</w:t>
            </w:r>
          </w:p>
        </w:tc>
        <w:tc>
          <w:tcPr>
            <w:tcW w:w="435" w:type="dxa"/>
            <w:noWrap w:val="0"/>
            <w:vAlign w:val="center"/>
          </w:tcPr>
          <w:p>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单位</w:t>
            </w:r>
          </w:p>
        </w:tc>
        <w:tc>
          <w:tcPr>
            <w:tcW w:w="735" w:type="dxa"/>
            <w:noWrap w:val="0"/>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数量</w:t>
            </w:r>
          </w:p>
        </w:tc>
        <w:tc>
          <w:tcPr>
            <w:tcW w:w="1290" w:type="dxa"/>
            <w:noWrap w:val="0"/>
            <w:vAlign w:val="center"/>
          </w:tcPr>
          <w:p>
            <w:pPr>
              <w:widowControl/>
              <w:jc w:val="center"/>
              <w:textAlignment w:val="center"/>
              <w:rPr>
                <w:rFonts w:hint="eastAsia" w:ascii="宋体" w:hAnsi="宋体" w:eastAsia="宋体" w:cs="宋体"/>
                <w:sz w:val="21"/>
                <w:szCs w:val="21"/>
                <w:lang w:eastAsia="zh-CN"/>
              </w:rPr>
            </w:pPr>
            <w:r>
              <w:rPr>
                <w:rFonts w:hint="eastAsia" w:ascii="宋体" w:hAnsi="宋体" w:eastAsia="宋体" w:cs="宋体"/>
                <w:kern w:val="0"/>
                <w:sz w:val="21"/>
                <w:szCs w:val="21"/>
                <w:lang w:val="en-US" w:eastAsia="zh-CN" w:bidi="ar"/>
              </w:rPr>
              <w:t>含税单</w:t>
            </w:r>
            <w:r>
              <w:rPr>
                <w:rFonts w:hint="eastAsia" w:ascii="宋体" w:hAnsi="宋体" w:eastAsia="宋体" w:cs="宋体"/>
                <w:kern w:val="0"/>
                <w:sz w:val="21"/>
                <w:szCs w:val="21"/>
                <w:lang w:bidi="ar"/>
              </w:rPr>
              <w:t>价（元）</w:t>
            </w:r>
          </w:p>
        </w:tc>
        <w:tc>
          <w:tcPr>
            <w:tcW w:w="1378" w:type="dxa"/>
            <w:noWrap w:val="0"/>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合计</w:t>
            </w:r>
          </w:p>
          <w:p>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（元）</w:t>
            </w:r>
          </w:p>
        </w:tc>
        <w:tc>
          <w:tcPr>
            <w:tcW w:w="1356" w:type="dxa"/>
            <w:noWrap w:val="0"/>
            <w:vAlign w:val="center"/>
          </w:tcPr>
          <w:p>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开票税率要求</w:t>
            </w:r>
          </w:p>
        </w:tc>
        <w:tc>
          <w:tcPr>
            <w:tcW w:w="601" w:type="dxa"/>
            <w:noWrap w:val="0"/>
            <w:vAlign w:val="center"/>
          </w:tcPr>
          <w:p>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1" w:hRule="atLeast"/>
          <w:jc w:val="center"/>
        </w:trPr>
        <w:tc>
          <w:tcPr>
            <w:tcW w:w="486" w:type="dxa"/>
            <w:noWrap w:val="0"/>
            <w:vAlign w:val="center"/>
          </w:tcPr>
          <w:p>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val="en-US" w:eastAsia="zh-CN" w:bidi="ar"/>
              </w:rPr>
              <w:t>1</w:t>
            </w:r>
          </w:p>
        </w:tc>
        <w:tc>
          <w:tcPr>
            <w:tcW w:w="1560" w:type="dxa"/>
            <w:noWrap w:val="0"/>
            <w:vAlign w:val="center"/>
          </w:tcPr>
          <w:p>
            <w:pPr>
              <w:tabs>
                <w:tab w:val="left" w:pos="13270"/>
              </w:tabs>
              <w:jc w:val="center"/>
              <w:rPr>
                <w:rFonts w:hint="eastAsia" w:ascii="宋体" w:hAnsi="宋体" w:eastAsia="宋体" w:cs="宋体"/>
                <w:sz w:val="21"/>
                <w:szCs w:val="21"/>
                <w:lang w:val="en-US" w:eastAsia="zh-CN"/>
              </w:rPr>
            </w:pPr>
            <w:r>
              <w:rPr>
                <w:rFonts w:hint="eastAsia" w:ascii="宋体" w:hAnsi="宋体" w:eastAsia="宋体" w:cs="宋体"/>
                <w:i w:val="0"/>
                <w:iCs w:val="0"/>
                <w:color w:val="000000"/>
                <w:sz w:val="21"/>
                <w:szCs w:val="21"/>
                <w:u w:val="none"/>
                <w:lang w:val="en-US" w:eastAsia="zh-CN"/>
              </w:rPr>
              <w:t>混凝土护栏(</w:t>
            </w:r>
            <w:r>
              <w:rPr>
                <w:rFonts w:hint="eastAsia" w:ascii="宋体" w:hAnsi="宋体" w:eastAsia="宋体" w:cs="宋体"/>
                <w:i w:val="0"/>
                <w:iCs w:val="0"/>
                <w:color w:val="000000"/>
                <w:kern w:val="0"/>
                <w:sz w:val="21"/>
                <w:szCs w:val="21"/>
                <w:u w:val="none"/>
                <w:lang w:val="en-US" w:eastAsia="zh-CN" w:bidi="ar"/>
              </w:rPr>
              <w:t>A级钢筋砼防撞护栏)</w:t>
            </w:r>
          </w:p>
        </w:tc>
        <w:tc>
          <w:tcPr>
            <w:tcW w:w="1665" w:type="dxa"/>
            <w:noWrap w:val="0"/>
            <w:vAlign w:val="center"/>
          </w:tcPr>
          <w:p>
            <w:pPr>
              <w:tabs>
                <w:tab w:val="left" w:pos="13270"/>
              </w:tabs>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C30钢筋砼防撞墙；</w:t>
            </w:r>
          </w:p>
          <w:p>
            <w:pPr>
              <w:tabs>
                <w:tab w:val="left" w:pos="13270"/>
              </w:tabs>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基础尺寸：400*760mm</w:t>
            </w:r>
          </w:p>
          <w:p>
            <w:pPr>
              <w:tabs>
                <w:tab w:val="left" w:pos="13270"/>
              </w:tabs>
              <w:jc w:val="center"/>
              <w:rPr>
                <w:rFonts w:hint="eastAsia" w:ascii="宋体" w:hAnsi="宋体" w:eastAsia="宋体" w:cs="宋体"/>
                <w:sz w:val="21"/>
                <w:szCs w:val="21"/>
                <w:lang w:val="en-US" w:eastAsia="zh-CN"/>
              </w:rPr>
            </w:pPr>
            <w:r>
              <w:rPr>
                <w:rFonts w:hint="eastAsia" w:ascii="宋体" w:hAnsi="宋体" w:eastAsia="宋体" w:cs="宋体"/>
                <w:i w:val="0"/>
                <w:iCs w:val="0"/>
                <w:color w:val="000000"/>
                <w:sz w:val="21"/>
                <w:szCs w:val="21"/>
                <w:u w:val="none"/>
                <w:lang w:val="en-US" w:eastAsia="zh-CN"/>
              </w:rPr>
              <w:t>墙身尺寸：200*464*900mm</w:t>
            </w:r>
          </w:p>
        </w:tc>
        <w:tc>
          <w:tcPr>
            <w:tcW w:w="435" w:type="dxa"/>
            <w:noWrap w:val="0"/>
            <w:vAlign w:val="center"/>
          </w:tcPr>
          <w:p>
            <w:pPr>
              <w:tabs>
                <w:tab w:val="left" w:pos="13270"/>
              </w:tabs>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m</w:t>
            </w:r>
          </w:p>
        </w:tc>
        <w:tc>
          <w:tcPr>
            <w:tcW w:w="735" w:type="dxa"/>
            <w:noWrap w:val="0"/>
            <w:vAlign w:val="center"/>
          </w:tcPr>
          <w:p>
            <w:pPr>
              <w:tabs>
                <w:tab w:val="left" w:pos="13270"/>
              </w:tabs>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1050</w:t>
            </w:r>
          </w:p>
        </w:tc>
        <w:tc>
          <w:tcPr>
            <w:tcW w:w="1290" w:type="dxa"/>
            <w:noWrap w:val="0"/>
            <w:vAlign w:val="center"/>
          </w:tcPr>
          <w:p>
            <w:pPr>
              <w:tabs>
                <w:tab w:val="left" w:pos="13270"/>
              </w:tabs>
              <w:jc w:val="center"/>
              <w:rPr>
                <w:rFonts w:hint="eastAsia" w:ascii="宋体" w:hAnsi="宋体" w:eastAsia="宋体" w:cs="宋体"/>
                <w:i w:val="0"/>
                <w:iCs w:val="0"/>
                <w:color w:val="000000"/>
                <w:sz w:val="21"/>
                <w:szCs w:val="21"/>
                <w:u w:val="none"/>
                <w:lang w:val="en-US" w:eastAsia="zh-CN"/>
              </w:rPr>
            </w:pPr>
          </w:p>
        </w:tc>
        <w:tc>
          <w:tcPr>
            <w:tcW w:w="1378" w:type="dxa"/>
            <w:noWrap w:val="0"/>
            <w:vAlign w:val="center"/>
          </w:tcPr>
          <w:p>
            <w:pPr>
              <w:tabs>
                <w:tab w:val="left" w:pos="13270"/>
              </w:tabs>
              <w:jc w:val="center"/>
              <w:rPr>
                <w:rFonts w:hint="eastAsia" w:ascii="宋体" w:hAnsi="宋体" w:eastAsia="宋体" w:cs="宋体"/>
                <w:i w:val="0"/>
                <w:iCs w:val="0"/>
                <w:color w:val="000000"/>
                <w:sz w:val="21"/>
                <w:szCs w:val="21"/>
                <w:u w:val="none"/>
                <w:lang w:val="en-US" w:eastAsia="zh-CN"/>
              </w:rPr>
            </w:pPr>
          </w:p>
        </w:tc>
        <w:tc>
          <w:tcPr>
            <w:tcW w:w="1356" w:type="dxa"/>
            <w:noWrap w:val="0"/>
            <w:vAlign w:val="center"/>
          </w:tcPr>
          <w:p>
            <w:pPr>
              <w:tabs>
                <w:tab w:val="left" w:pos="13270"/>
              </w:tabs>
              <w:spacing w:line="240" w:lineRule="auto"/>
              <w:jc w:val="center"/>
              <w:rPr>
                <w:rFonts w:hint="default" w:ascii="宋体" w:hAnsi="宋体" w:eastAsia="宋体" w:cs="宋体"/>
                <w:sz w:val="21"/>
                <w:szCs w:val="21"/>
                <w:lang w:val="en-US" w:eastAsia="zh-CN"/>
              </w:rPr>
            </w:pPr>
            <w:r>
              <w:rPr>
                <w:rFonts w:hint="eastAsia" w:ascii="宋体" w:hAnsi="宋体" w:eastAsia="宋体" w:cs="宋体"/>
                <w:bCs/>
                <w:sz w:val="21"/>
                <w:szCs w:val="21"/>
              </w:rPr>
              <w:t>增值税专用发票</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承包人承担增值税专用发票票面税率</w:t>
            </w:r>
          </w:p>
        </w:tc>
        <w:tc>
          <w:tcPr>
            <w:tcW w:w="601" w:type="dxa"/>
            <w:noWrap w:val="0"/>
            <w:vAlign w:val="center"/>
          </w:tcPr>
          <w:p>
            <w:pPr>
              <w:tabs>
                <w:tab w:val="left" w:pos="13270"/>
              </w:tabs>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046" w:type="dxa"/>
            <w:gridSpan w:val="2"/>
            <w:noWrap w:val="0"/>
            <w:vAlign w:val="center"/>
          </w:tcPr>
          <w:p>
            <w:pPr>
              <w:tabs>
                <w:tab w:val="left" w:pos="13270"/>
              </w:tabs>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合计</w:t>
            </w:r>
          </w:p>
        </w:tc>
        <w:tc>
          <w:tcPr>
            <w:tcW w:w="1665" w:type="dxa"/>
            <w:noWrap w:val="0"/>
            <w:vAlign w:val="top"/>
          </w:tcPr>
          <w:p>
            <w:pPr>
              <w:tabs>
                <w:tab w:val="left" w:pos="13270"/>
              </w:tabs>
              <w:jc w:val="center"/>
              <w:rPr>
                <w:rFonts w:hint="eastAsia" w:ascii="宋体" w:hAnsi="宋体" w:eastAsia="宋体" w:cs="宋体"/>
                <w:sz w:val="21"/>
                <w:szCs w:val="21"/>
              </w:rPr>
            </w:pPr>
          </w:p>
        </w:tc>
        <w:tc>
          <w:tcPr>
            <w:tcW w:w="5795" w:type="dxa"/>
            <w:gridSpan w:val="6"/>
            <w:noWrap w:val="0"/>
            <w:vAlign w:val="top"/>
          </w:tcPr>
          <w:p>
            <w:pPr>
              <w:tabs>
                <w:tab w:val="left" w:pos="13270"/>
              </w:tabs>
              <w:jc w:val="center"/>
              <w:rPr>
                <w:rFonts w:hint="eastAsia" w:ascii="宋体" w:hAnsi="宋体" w:eastAsia="宋体" w:cs="宋体"/>
                <w:sz w:val="21"/>
                <w:szCs w:val="21"/>
              </w:rPr>
            </w:pPr>
          </w:p>
        </w:tc>
      </w:tr>
    </w:tbl>
    <w:p>
      <w:pPr>
        <w:rPr>
          <w:rFonts w:hint="eastAsia" w:ascii="宋体" w:hAnsi="宋体" w:eastAsia="宋体" w:cs="宋体"/>
          <w:color w:val="000000"/>
          <w:sz w:val="21"/>
          <w:szCs w:val="21"/>
        </w:rPr>
      </w:pPr>
    </w:p>
    <w:p>
      <w:pPr>
        <w:rPr>
          <w:rFonts w:hint="eastAsia" w:ascii="宋体" w:hAnsi="宋体" w:eastAsia="宋体" w:cs="宋体"/>
          <w:color w:val="000000"/>
          <w:sz w:val="24"/>
        </w:rPr>
      </w:pP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2.计费方式：</w:t>
      </w: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本合同为固定单价合同</w:t>
      </w: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①项目劳务分包人向</w:t>
      </w:r>
      <w:r>
        <w:rPr>
          <w:rFonts w:hint="eastAsia" w:ascii="宋体" w:hAnsi="宋体" w:cs="宋体"/>
          <w:color w:val="000000"/>
          <w:sz w:val="24"/>
        </w:rPr>
        <w:t>承包人</w:t>
      </w:r>
      <w:r>
        <w:rPr>
          <w:rFonts w:hint="eastAsia" w:ascii="宋体" w:hAnsi="宋体" w:eastAsia="宋体" w:cs="宋体"/>
          <w:color w:val="000000"/>
          <w:sz w:val="24"/>
        </w:rPr>
        <w:t>申请付款前提供所对应金额</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及以上增值税专用发票（票面税额由</w:t>
      </w:r>
      <w:r>
        <w:rPr>
          <w:rFonts w:hint="eastAsia" w:ascii="宋体" w:hAnsi="宋体" w:cs="宋体"/>
          <w:color w:val="000000"/>
          <w:sz w:val="24"/>
        </w:rPr>
        <w:t>承包人</w:t>
      </w:r>
      <w:r>
        <w:rPr>
          <w:rFonts w:hint="eastAsia" w:ascii="宋体" w:hAnsi="宋体" w:eastAsia="宋体" w:cs="宋体"/>
          <w:color w:val="000000"/>
          <w:sz w:val="24"/>
        </w:rPr>
        <w:t>承担）；</w:t>
      </w:r>
    </w:p>
    <w:p>
      <w:pPr>
        <w:widowControl/>
        <w:numPr>
          <w:ilvl w:val="0"/>
          <w:numId w:val="3"/>
        </w:numPr>
        <w:spacing w:line="360" w:lineRule="auto"/>
        <w:ind w:firstLine="480" w:firstLineChars="200"/>
        <w:jc w:val="left"/>
        <w:rPr>
          <w:rFonts w:ascii="宋体" w:hAnsi="宋体" w:eastAsia="宋体" w:cs="宋体"/>
          <w:color w:val="000000"/>
          <w:sz w:val="24"/>
        </w:rPr>
      </w:pPr>
      <w:bookmarkStart w:id="48" w:name="_Toc384026356"/>
      <w:bookmarkStart w:id="49" w:name="_Toc384137527"/>
      <w:bookmarkStart w:id="50" w:name="_Toc383940882"/>
      <w:bookmarkStart w:id="51" w:name="_Toc389602801"/>
      <w:bookmarkStart w:id="52" w:name="_Toc389663458"/>
      <w:r>
        <w:rPr>
          <w:rFonts w:hint="eastAsia" w:ascii="宋体" w:hAnsi="宋体" w:eastAsia="宋体" w:cs="宋体"/>
          <w:color w:val="000000"/>
          <w:sz w:val="24"/>
        </w:rPr>
        <w:t>劳务分包人</w:t>
      </w:r>
      <w:bookmarkEnd w:id="48"/>
      <w:bookmarkEnd w:id="49"/>
      <w:bookmarkEnd w:id="50"/>
      <w:bookmarkEnd w:id="51"/>
      <w:bookmarkEnd w:id="52"/>
      <w:r>
        <w:rPr>
          <w:rFonts w:hint="eastAsia" w:ascii="宋体" w:hAnsi="宋体" w:eastAsia="宋体" w:cs="宋体"/>
          <w:color w:val="000000"/>
          <w:sz w:val="24"/>
        </w:rPr>
        <w:t>资质情况</w:t>
      </w:r>
      <w:bookmarkStart w:id="53" w:name="_Toc384026357"/>
      <w:bookmarkStart w:id="54" w:name="_Toc384137528"/>
      <w:bookmarkStart w:id="55" w:name="_Toc389663459"/>
      <w:bookmarkStart w:id="56" w:name="_Toc389602802"/>
      <w:bookmarkStart w:id="57" w:name="_Toc383940883"/>
    </w:p>
    <w:p>
      <w:pPr>
        <w:spacing w:line="360" w:lineRule="auto"/>
        <w:ind w:firstLine="482"/>
        <w:rPr>
          <w:rFonts w:ascii="宋体" w:hAnsi="宋体" w:eastAsia="宋体" w:cs="宋体"/>
          <w:color w:val="000000"/>
          <w:sz w:val="24"/>
        </w:rPr>
      </w:pPr>
      <w:r>
        <w:rPr>
          <w:rFonts w:hint="eastAsia" w:ascii="宋体" w:hAnsi="宋体" w:eastAsia="宋体" w:cs="宋体"/>
          <w:color w:val="000000"/>
          <w:sz w:val="24"/>
        </w:rPr>
        <w:t>资质：具备劳务资质</w:t>
      </w:r>
    </w:p>
    <w:p>
      <w:pPr>
        <w:pStyle w:val="3"/>
        <w:spacing w:before="120" w:after="120" w:line="413" w:lineRule="auto"/>
        <w:ind w:firstLine="482"/>
        <w:rPr>
          <w:rFonts w:ascii="宋体" w:hAnsi="宋体" w:eastAsia="宋体" w:cs="宋体"/>
          <w:color w:val="000000"/>
          <w:sz w:val="24"/>
          <w:szCs w:val="24"/>
        </w:rPr>
      </w:pPr>
      <w:r>
        <w:rPr>
          <w:rFonts w:hint="eastAsia" w:ascii="宋体" w:hAnsi="宋体" w:eastAsia="宋体" w:cs="宋体"/>
          <w:color w:val="000000"/>
          <w:sz w:val="24"/>
          <w:szCs w:val="24"/>
        </w:rPr>
        <w:t>七、合同文件构成</w:t>
      </w:r>
      <w:bookmarkEnd w:id="53"/>
      <w:bookmarkEnd w:id="54"/>
      <w:bookmarkEnd w:id="55"/>
      <w:bookmarkEnd w:id="56"/>
      <w:bookmarkEnd w:id="57"/>
    </w:p>
    <w:p>
      <w:pPr>
        <w:spacing w:line="360" w:lineRule="auto"/>
        <w:ind w:firstLine="482"/>
        <w:rPr>
          <w:rFonts w:ascii="宋体" w:hAnsi="宋体" w:eastAsia="宋体" w:cs="宋体"/>
          <w:color w:val="000000"/>
          <w:sz w:val="24"/>
        </w:rPr>
      </w:pPr>
      <w:r>
        <w:rPr>
          <w:rFonts w:hint="eastAsia" w:ascii="宋体" w:hAnsi="宋体" w:eastAsia="宋体" w:cs="宋体"/>
          <w:color w:val="000000"/>
          <w:sz w:val="24"/>
        </w:rPr>
        <w:t>本协议书与下列文件一起构成合同文件：</w:t>
      </w:r>
    </w:p>
    <w:p>
      <w:pPr>
        <w:spacing w:line="360" w:lineRule="auto"/>
        <w:ind w:firstLine="482"/>
        <w:rPr>
          <w:rFonts w:ascii="宋体" w:hAnsi="宋体" w:eastAsia="宋体" w:cs="宋体"/>
          <w:color w:val="000000"/>
          <w:sz w:val="24"/>
        </w:rPr>
      </w:pPr>
      <w:r>
        <w:rPr>
          <w:rFonts w:hint="eastAsia" w:ascii="宋体" w:hAnsi="宋体" w:eastAsia="宋体" w:cs="宋体"/>
          <w:color w:val="000000"/>
          <w:sz w:val="24"/>
        </w:rPr>
        <w:t>1．中标通知书；</w:t>
      </w:r>
    </w:p>
    <w:p>
      <w:pPr>
        <w:spacing w:line="360" w:lineRule="auto"/>
        <w:ind w:firstLine="482"/>
        <w:rPr>
          <w:rFonts w:ascii="宋体" w:hAnsi="宋体" w:eastAsia="宋体" w:cs="宋体"/>
          <w:color w:val="000000"/>
          <w:sz w:val="24"/>
        </w:rPr>
      </w:pPr>
      <w:r>
        <w:rPr>
          <w:rFonts w:hint="eastAsia" w:ascii="宋体" w:hAnsi="宋体" w:eastAsia="宋体" w:cs="宋体"/>
          <w:color w:val="000000"/>
          <w:sz w:val="24"/>
        </w:rPr>
        <w:t>2．投标函及其附录；</w:t>
      </w:r>
    </w:p>
    <w:p>
      <w:pPr>
        <w:spacing w:line="360" w:lineRule="auto"/>
        <w:ind w:firstLine="482"/>
        <w:rPr>
          <w:rFonts w:ascii="宋体" w:hAnsi="宋体" w:eastAsia="宋体" w:cs="宋体"/>
          <w:color w:val="000000"/>
          <w:sz w:val="24"/>
        </w:rPr>
      </w:pPr>
      <w:r>
        <w:rPr>
          <w:rFonts w:hint="eastAsia" w:ascii="宋体" w:hAnsi="宋体" w:eastAsia="宋体" w:cs="宋体"/>
          <w:color w:val="000000"/>
          <w:sz w:val="24"/>
        </w:rPr>
        <w:t>3．专用合同条款及其附件；</w:t>
      </w:r>
    </w:p>
    <w:p>
      <w:pPr>
        <w:spacing w:line="360" w:lineRule="auto"/>
        <w:ind w:firstLine="482"/>
        <w:rPr>
          <w:rFonts w:ascii="宋体" w:hAnsi="宋体" w:eastAsia="宋体" w:cs="宋体"/>
          <w:color w:val="000000"/>
          <w:sz w:val="24"/>
        </w:rPr>
      </w:pPr>
      <w:r>
        <w:rPr>
          <w:rFonts w:hint="eastAsia" w:ascii="宋体" w:hAnsi="宋体" w:eastAsia="宋体" w:cs="宋体"/>
          <w:color w:val="000000"/>
          <w:sz w:val="24"/>
        </w:rPr>
        <w:t>4．通用合同条款；</w:t>
      </w:r>
    </w:p>
    <w:p>
      <w:pPr>
        <w:spacing w:line="360" w:lineRule="auto"/>
        <w:ind w:firstLine="482"/>
        <w:rPr>
          <w:rFonts w:ascii="宋体" w:hAnsi="宋体" w:eastAsia="宋体" w:cs="宋体"/>
          <w:color w:val="000000"/>
          <w:sz w:val="24"/>
        </w:rPr>
      </w:pPr>
      <w:r>
        <w:rPr>
          <w:rFonts w:hint="eastAsia" w:ascii="宋体" w:hAnsi="宋体" w:eastAsia="宋体" w:cs="宋体"/>
          <w:color w:val="000000"/>
          <w:sz w:val="24"/>
        </w:rPr>
        <w:t>5．技术标准和要求；</w:t>
      </w:r>
    </w:p>
    <w:p>
      <w:pPr>
        <w:spacing w:line="360" w:lineRule="auto"/>
        <w:ind w:firstLine="482"/>
        <w:rPr>
          <w:rFonts w:ascii="宋体" w:hAnsi="宋体" w:eastAsia="宋体" w:cs="宋体"/>
          <w:color w:val="000000"/>
          <w:sz w:val="24"/>
        </w:rPr>
      </w:pPr>
      <w:r>
        <w:rPr>
          <w:rFonts w:hint="eastAsia" w:ascii="宋体" w:hAnsi="宋体" w:eastAsia="宋体" w:cs="宋体"/>
          <w:color w:val="000000"/>
          <w:sz w:val="24"/>
        </w:rPr>
        <w:t>6．图纸；</w:t>
      </w:r>
    </w:p>
    <w:p>
      <w:pPr>
        <w:spacing w:line="360" w:lineRule="auto"/>
        <w:ind w:firstLine="482"/>
        <w:rPr>
          <w:rFonts w:ascii="宋体" w:hAnsi="宋体" w:eastAsia="宋体" w:cs="宋体"/>
          <w:color w:val="000000"/>
          <w:sz w:val="24"/>
        </w:rPr>
      </w:pPr>
      <w:r>
        <w:rPr>
          <w:rFonts w:hint="eastAsia" w:ascii="宋体" w:hAnsi="宋体" w:eastAsia="宋体" w:cs="宋体"/>
          <w:color w:val="000000"/>
          <w:sz w:val="24"/>
        </w:rPr>
        <w:t xml:space="preserve">7．已标价工作量清单或预算书（如果有）； </w:t>
      </w:r>
    </w:p>
    <w:p>
      <w:pPr>
        <w:spacing w:line="360" w:lineRule="auto"/>
        <w:ind w:firstLine="482"/>
        <w:rPr>
          <w:rFonts w:ascii="宋体" w:hAnsi="宋体" w:eastAsia="宋体" w:cs="宋体"/>
          <w:color w:val="000000"/>
          <w:sz w:val="24"/>
        </w:rPr>
      </w:pPr>
      <w:r>
        <w:rPr>
          <w:rFonts w:hint="eastAsia" w:ascii="宋体" w:hAnsi="宋体" w:eastAsia="宋体" w:cs="宋体"/>
          <w:color w:val="000000"/>
          <w:sz w:val="24"/>
        </w:rPr>
        <w:t>8．其他合同文件。</w:t>
      </w:r>
    </w:p>
    <w:p>
      <w:pPr>
        <w:spacing w:line="360" w:lineRule="auto"/>
        <w:ind w:firstLine="482"/>
        <w:rPr>
          <w:rFonts w:ascii="宋体" w:hAnsi="宋体" w:eastAsia="宋体" w:cs="宋体"/>
          <w:color w:val="000000"/>
          <w:sz w:val="24"/>
        </w:rPr>
      </w:pPr>
      <w:r>
        <w:rPr>
          <w:rFonts w:hint="eastAsia" w:ascii="宋体" w:hAnsi="宋体" w:eastAsia="宋体" w:cs="宋体"/>
          <w:color w:val="000000"/>
          <w:sz w:val="24"/>
        </w:rPr>
        <w:t>在合同订立及履行过程中形成的与合同有关的文件均构成合同文件的组成部分。</w:t>
      </w:r>
    </w:p>
    <w:p>
      <w:pPr>
        <w:spacing w:line="360" w:lineRule="auto"/>
        <w:ind w:firstLine="482"/>
        <w:rPr>
          <w:rFonts w:ascii="宋体" w:hAnsi="宋体" w:eastAsia="宋体" w:cs="宋体"/>
          <w:color w:val="000000"/>
          <w:sz w:val="24"/>
        </w:rPr>
      </w:pPr>
      <w:r>
        <w:rPr>
          <w:rFonts w:hint="eastAsia" w:ascii="宋体" w:hAnsi="宋体" w:eastAsia="宋体" w:cs="宋体"/>
          <w:color w:val="000000"/>
          <w:sz w:val="24"/>
        </w:rPr>
        <w:t>上述各项合同文件中包括合同当事人就该项合同文件所做出的补充和修改，属于同一类型内容的文件应以最新签署的为准。</w:t>
      </w:r>
    </w:p>
    <w:p>
      <w:pPr>
        <w:pStyle w:val="3"/>
        <w:spacing w:before="120" w:after="120" w:line="413" w:lineRule="auto"/>
        <w:ind w:firstLine="482"/>
        <w:rPr>
          <w:rFonts w:ascii="宋体" w:hAnsi="宋体" w:eastAsia="宋体" w:cs="宋体"/>
          <w:color w:val="000000"/>
          <w:sz w:val="24"/>
          <w:szCs w:val="24"/>
        </w:rPr>
      </w:pPr>
      <w:r>
        <w:rPr>
          <w:rFonts w:hint="eastAsia" w:ascii="宋体" w:hAnsi="宋体" w:eastAsia="宋体" w:cs="宋体"/>
          <w:color w:val="000000"/>
          <w:sz w:val="24"/>
          <w:szCs w:val="24"/>
        </w:rPr>
        <w:t>八、履约保证金</w:t>
      </w:r>
    </w:p>
    <w:p>
      <w:pPr>
        <w:spacing w:line="360" w:lineRule="auto"/>
        <w:ind w:firstLine="482"/>
        <w:rPr>
          <w:rFonts w:ascii="宋体" w:hAnsi="宋体" w:eastAsia="宋体" w:cs="宋体"/>
          <w:color w:val="000000"/>
          <w:sz w:val="24"/>
          <w:lang w:val="zh-CN"/>
        </w:rPr>
      </w:pPr>
      <w:r>
        <w:rPr>
          <w:rFonts w:hint="eastAsia" w:ascii="宋体" w:hAnsi="宋体" w:eastAsia="宋体" w:cs="宋体"/>
          <w:color w:val="000000"/>
          <w:sz w:val="24"/>
          <w:lang w:val="zh-CN"/>
        </w:rPr>
        <w:t>履约保证金的数额为采购合同</w:t>
      </w:r>
      <w:r>
        <w:rPr>
          <w:rFonts w:hint="eastAsia" w:ascii="宋体" w:hAnsi="宋体" w:eastAsia="宋体" w:cs="宋体"/>
          <w:color w:val="000000"/>
          <w:sz w:val="24"/>
        </w:rPr>
        <w:t>暂估</w:t>
      </w:r>
      <w:r>
        <w:rPr>
          <w:rFonts w:hint="eastAsia" w:ascii="宋体" w:hAnsi="宋体" w:eastAsia="宋体" w:cs="宋体"/>
          <w:color w:val="000000"/>
          <w:sz w:val="24"/>
          <w:lang w:val="zh-CN"/>
        </w:rPr>
        <w:t>金额的</w:t>
      </w:r>
      <w:r>
        <w:rPr>
          <w:rFonts w:hint="eastAsia" w:ascii="宋体" w:hAnsi="宋体" w:cs="宋体"/>
          <w:color w:val="000000"/>
          <w:sz w:val="24"/>
          <w:u w:val="single"/>
        </w:rPr>
        <w:t>5</w:t>
      </w:r>
      <w:r>
        <w:rPr>
          <w:rFonts w:hint="eastAsia" w:ascii="宋体" w:hAnsi="宋体" w:eastAsia="宋体" w:cs="宋体"/>
          <w:color w:val="000000"/>
          <w:sz w:val="24"/>
          <w:u w:val="single"/>
          <w:lang w:val="zh-CN"/>
        </w:rPr>
        <w:t>%</w:t>
      </w:r>
      <w:r>
        <w:rPr>
          <w:rFonts w:hint="eastAsia" w:ascii="宋体" w:hAnsi="宋体" w:eastAsia="宋体" w:cs="宋体"/>
          <w:color w:val="000000"/>
          <w:sz w:val="24"/>
          <w:lang w:val="zh-CN"/>
        </w:rPr>
        <w:t>。中标</w:t>
      </w:r>
      <w:r>
        <w:rPr>
          <w:rFonts w:hint="eastAsia" w:ascii="宋体" w:hAnsi="宋体" w:eastAsia="宋体" w:cs="宋体"/>
          <w:color w:val="000000"/>
          <w:sz w:val="24"/>
        </w:rPr>
        <w:t>劳务分包</w:t>
      </w:r>
      <w:r>
        <w:rPr>
          <w:rFonts w:hint="eastAsia" w:ascii="宋体" w:hAnsi="宋体" w:eastAsia="宋体" w:cs="宋体"/>
          <w:color w:val="000000"/>
          <w:sz w:val="24"/>
          <w:lang w:val="zh-CN"/>
        </w:rPr>
        <w:t>人在收到中标通知书后</w:t>
      </w:r>
      <w:r>
        <w:rPr>
          <w:rFonts w:hint="eastAsia" w:ascii="宋体" w:hAnsi="宋体" w:eastAsia="宋体" w:cs="宋体"/>
          <w:color w:val="000000"/>
          <w:sz w:val="24"/>
          <w:u w:val="single"/>
        </w:rPr>
        <w:t>7个工作</w:t>
      </w:r>
      <w:r>
        <w:rPr>
          <w:rFonts w:hint="eastAsia" w:ascii="宋体" w:hAnsi="宋体" w:eastAsia="宋体" w:cs="宋体"/>
          <w:color w:val="000000"/>
          <w:sz w:val="24"/>
          <w:u w:val="single"/>
          <w:lang w:val="zh-CN"/>
        </w:rPr>
        <w:t>日</w:t>
      </w:r>
      <w:r>
        <w:rPr>
          <w:rFonts w:hint="eastAsia" w:ascii="宋体" w:hAnsi="宋体" w:eastAsia="宋体" w:cs="宋体"/>
          <w:color w:val="000000"/>
          <w:sz w:val="24"/>
          <w:lang w:val="zh-CN"/>
        </w:rPr>
        <w:t>内</w:t>
      </w:r>
      <w:r>
        <w:rPr>
          <w:rFonts w:hint="eastAsia" w:ascii="宋体" w:hAnsi="宋体" w:eastAsia="宋体" w:cs="宋体"/>
          <w:sz w:val="24"/>
        </w:rPr>
        <w:t>通过基本账户以银行转账方式向招标人缴纳</w:t>
      </w:r>
      <w:r>
        <w:rPr>
          <w:rFonts w:hint="eastAsia" w:ascii="宋体" w:hAnsi="宋体" w:eastAsia="宋体" w:cs="宋体"/>
          <w:color w:val="000000"/>
          <w:sz w:val="24"/>
          <w:lang w:val="zh-CN"/>
        </w:rPr>
        <w:t>。</w:t>
      </w:r>
      <w:r>
        <w:rPr>
          <w:rFonts w:hint="eastAsia" w:ascii="宋体" w:hAnsi="宋体" w:eastAsia="宋体" w:cs="宋体"/>
          <w:color w:val="000000"/>
          <w:sz w:val="24"/>
        </w:rPr>
        <w:t>劳务分包</w:t>
      </w:r>
      <w:r>
        <w:rPr>
          <w:rFonts w:hint="eastAsia" w:ascii="宋体" w:hAnsi="宋体" w:eastAsia="宋体" w:cs="宋体"/>
          <w:color w:val="000000"/>
          <w:sz w:val="24"/>
          <w:lang w:val="zh-CN"/>
        </w:rPr>
        <w:t>人凭中标通知书和履约保证金缴纳凭证原件与</w:t>
      </w:r>
      <w:r>
        <w:rPr>
          <w:rFonts w:hint="eastAsia" w:ascii="宋体" w:hAnsi="宋体" w:cs="宋体"/>
          <w:color w:val="000000"/>
          <w:sz w:val="24"/>
        </w:rPr>
        <w:t>承包人</w:t>
      </w:r>
      <w:r>
        <w:rPr>
          <w:rFonts w:hint="eastAsia" w:ascii="宋体" w:hAnsi="宋体" w:eastAsia="宋体" w:cs="宋体"/>
          <w:color w:val="000000"/>
          <w:sz w:val="24"/>
          <w:lang w:val="zh-CN"/>
        </w:rPr>
        <w:t>签订</w:t>
      </w:r>
      <w:r>
        <w:rPr>
          <w:rFonts w:hint="eastAsia" w:ascii="宋体" w:hAnsi="宋体" w:eastAsia="宋体" w:cs="宋体"/>
          <w:color w:val="000000"/>
          <w:sz w:val="24"/>
        </w:rPr>
        <w:t>劳务分包合同</w:t>
      </w:r>
      <w:r>
        <w:rPr>
          <w:rFonts w:hint="eastAsia" w:ascii="宋体" w:hAnsi="宋体" w:eastAsia="宋体" w:cs="宋体"/>
          <w:color w:val="000000"/>
          <w:sz w:val="24"/>
          <w:lang w:val="zh-CN"/>
        </w:rPr>
        <w:t>。</w:t>
      </w:r>
      <w:r>
        <w:rPr>
          <w:rFonts w:hint="eastAsia" w:ascii="宋体" w:hAnsi="宋体" w:eastAsia="宋体" w:cs="宋体"/>
          <w:color w:val="000000"/>
          <w:sz w:val="24"/>
        </w:rPr>
        <w:t>项目竣工验收合格后</w:t>
      </w:r>
      <w:r>
        <w:rPr>
          <w:rFonts w:hint="eastAsia" w:ascii="宋体" w:hAnsi="宋体" w:eastAsia="宋体" w:cs="宋体"/>
          <w:color w:val="000000"/>
          <w:sz w:val="24"/>
          <w:lang w:val="zh-CN"/>
        </w:rPr>
        <w:t>，</w:t>
      </w:r>
      <w:r>
        <w:rPr>
          <w:rFonts w:hint="eastAsia" w:ascii="宋体" w:hAnsi="宋体" w:cs="宋体"/>
          <w:color w:val="000000"/>
          <w:sz w:val="24"/>
        </w:rPr>
        <w:t>承包人</w:t>
      </w:r>
      <w:r>
        <w:rPr>
          <w:rFonts w:hint="eastAsia" w:ascii="宋体" w:hAnsi="宋体" w:eastAsia="宋体" w:cs="宋体"/>
          <w:color w:val="000000"/>
          <w:sz w:val="24"/>
        </w:rPr>
        <w:t>无息退还</w:t>
      </w:r>
      <w:r>
        <w:rPr>
          <w:rFonts w:hint="eastAsia" w:ascii="宋体" w:hAnsi="宋体" w:eastAsia="宋体" w:cs="宋体"/>
          <w:color w:val="000000"/>
          <w:sz w:val="24"/>
          <w:lang w:val="zh-CN"/>
        </w:rPr>
        <w:t>履约保证金。</w:t>
      </w:r>
    </w:p>
    <w:p>
      <w:pPr>
        <w:pStyle w:val="3"/>
        <w:spacing w:before="120" w:after="120" w:line="413" w:lineRule="auto"/>
        <w:ind w:firstLine="482"/>
        <w:rPr>
          <w:rFonts w:ascii="宋体" w:hAnsi="宋体" w:eastAsia="宋体" w:cs="宋体"/>
          <w:color w:val="000000"/>
          <w:sz w:val="24"/>
          <w:szCs w:val="24"/>
        </w:rPr>
      </w:pPr>
      <w:r>
        <w:rPr>
          <w:rFonts w:hint="eastAsia" w:ascii="宋体" w:hAnsi="宋体" w:eastAsia="宋体" w:cs="宋体"/>
          <w:color w:val="000000"/>
          <w:sz w:val="24"/>
          <w:szCs w:val="24"/>
        </w:rPr>
        <w:t>九、承诺</w:t>
      </w:r>
    </w:p>
    <w:p>
      <w:pPr>
        <w:spacing w:line="360" w:lineRule="auto"/>
        <w:ind w:firstLine="482"/>
        <w:rPr>
          <w:rFonts w:ascii="宋体" w:hAnsi="宋体" w:eastAsia="宋体" w:cs="宋体"/>
          <w:color w:val="000000"/>
          <w:sz w:val="24"/>
        </w:rPr>
      </w:pPr>
      <w:r>
        <w:rPr>
          <w:rFonts w:hint="eastAsia" w:ascii="宋体" w:hAnsi="宋体" w:eastAsia="宋体" w:cs="宋体"/>
          <w:color w:val="000000"/>
          <w:sz w:val="24"/>
        </w:rPr>
        <w:t>1．</w:t>
      </w:r>
      <w:r>
        <w:rPr>
          <w:rFonts w:hint="eastAsia" w:ascii="宋体" w:hAnsi="宋体" w:cs="宋体"/>
          <w:color w:val="000000"/>
          <w:sz w:val="24"/>
        </w:rPr>
        <w:t>承包人</w:t>
      </w:r>
      <w:r>
        <w:rPr>
          <w:rFonts w:hint="eastAsia" w:ascii="宋体" w:hAnsi="宋体" w:eastAsia="宋体" w:cs="宋体"/>
          <w:color w:val="000000"/>
          <w:sz w:val="24"/>
        </w:rPr>
        <w:t>承诺按照劳务分包合同约定的期限和方式支付合同价款。</w:t>
      </w:r>
    </w:p>
    <w:p>
      <w:pPr>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2．劳务分包人承诺，按照法律规定及合同约定组织完成劳务分包工作，确保劳务作业质量和安全，不进行转包及再分包，并按时足额的向劳务作业人员发放工资。</w:t>
      </w: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 xml:space="preserve">3. </w:t>
      </w:r>
      <w:r>
        <w:rPr>
          <w:rFonts w:hint="eastAsia" w:ascii="宋体" w:hAnsi="宋体" w:cs="宋体"/>
          <w:color w:val="000000"/>
          <w:sz w:val="24"/>
        </w:rPr>
        <w:t>承包人</w:t>
      </w:r>
      <w:r>
        <w:rPr>
          <w:rFonts w:hint="eastAsia" w:ascii="宋体" w:hAnsi="宋体" w:eastAsia="宋体" w:cs="宋体"/>
          <w:color w:val="000000"/>
          <w:sz w:val="24"/>
        </w:rPr>
        <w:t>和劳务分包人通过招投标形式签订合同的，双方理解并承诺不再就同一工作另行签订与合同实质性内容相背离的协议。</w:t>
      </w:r>
      <w:bookmarkStart w:id="58" w:name="_Toc383940885"/>
      <w:bookmarkStart w:id="59" w:name="_Toc384026359"/>
      <w:bookmarkStart w:id="60" w:name="_Toc384137530"/>
    </w:p>
    <w:p>
      <w:pPr>
        <w:pStyle w:val="3"/>
        <w:spacing w:before="120" w:after="120" w:line="413" w:lineRule="auto"/>
        <w:ind w:firstLine="482"/>
        <w:rPr>
          <w:rFonts w:ascii="宋体" w:hAnsi="宋体" w:eastAsia="宋体" w:cs="宋体"/>
          <w:color w:val="000000"/>
          <w:sz w:val="24"/>
          <w:szCs w:val="24"/>
        </w:rPr>
      </w:pPr>
      <w:bookmarkStart w:id="61" w:name="_Toc389602804"/>
      <w:bookmarkStart w:id="62" w:name="_Toc389663461"/>
      <w:r>
        <w:rPr>
          <w:rFonts w:hint="eastAsia" w:ascii="宋体" w:hAnsi="宋体" w:eastAsia="宋体" w:cs="宋体"/>
          <w:color w:val="000000"/>
          <w:sz w:val="24"/>
          <w:szCs w:val="24"/>
        </w:rPr>
        <w:t>十、</w:t>
      </w:r>
      <w:bookmarkEnd w:id="58"/>
      <w:bookmarkEnd w:id="59"/>
      <w:bookmarkEnd w:id="60"/>
      <w:bookmarkEnd w:id="61"/>
      <w:bookmarkEnd w:id="62"/>
      <w:r>
        <w:rPr>
          <w:rFonts w:hint="eastAsia" w:ascii="宋体" w:hAnsi="宋体" w:eastAsia="宋体" w:cs="宋体"/>
          <w:color w:val="000000"/>
          <w:sz w:val="24"/>
          <w:szCs w:val="24"/>
        </w:rPr>
        <w:t xml:space="preserve">其他   </w:t>
      </w: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1．合同订立时间：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w:t>
      </w:r>
    </w:p>
    <w:p>
      <w:pPr>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rPr>
        <w:t>2．合同订立地点：</w:t>
      </w:r>
      <w:r>
        <w:rPr>
          <w:rFonts w:hint="eastAsia" w:ascii="宋体" w:hAnsi="宋体" w:eastAsia="宋体" w:cs="宋体"/>
          <w:color w:val="000000"/>
          <w:sz w:val="24"/>
          <w:u w:val="single"/>
        </w:rPr>
        <w:t xml:space="preserve">                            </w:t>
      </w: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3．本合同自</w:t>
      </w:r>
      <w:r>
        <w:rPr>
          <w:rFonts w:hint="eastAsia" w:ascii="宋体" w:hAnsi="宋体" w:eastAsia="宋体" w:cs="宋体"/>
          <w:color w:val="000000"/>
          <w:sz w:val="24"/>
          <w:u w:val="single"/>
        </w:rPr>
        <w:t>双方签字盖章后</w:t>
      </w:r>
      <w:r>
        <w:rPr>
          <w:rFonts w:hint="eastAsia" w:ascii="宋体" w:hAnsi="宋体" w:eastAsia="宋体" w:cs="宋体"/>
          <w:color w:val="000000"/>
          <w:sz w:val="24"/>
        </w:rPr>
        <w:t>生效。</w:t>
      </w:r>
    </w:p>
    <w:p>
      <w:pPr>
        <w:spacing w:line="360" w:lineRule="auto"/>
        <w:ind w:firstLine="480" w:firstLineChars="200"/>
        <w:rPr>
          <w:rFonts w:ascii="宋体" w:hAnsi="宋体" w:eastAsia="宋体" w:cs="宋体"/>
          <w:bCs/>
          <w:iCs/>
          <w:color w:val="000000"/>
          <w:sz w:val="24"/>
        </w:rPr>
      </w:pPr>
      <w:r>
        <w:rPr>
          <w:rFonts w:hint="eastAsia" w:ascii="宋体" w:hAnsi="宋体" w:eastAsia="宋体" w:cs="宋体"/>
          <w:color w:val="000000"/>
          <w:sz w:val="24"/>
        </w:rPr>
        <w:t>4．本合同一式</w:t>
      </w:r>
      <w:r>
        <w:rPr>
          <w:rFonts w:hint="eastAsia" w:ascii="宋体" w:hAnsi="宋体" w:cs="宋体"/>
          <w:color w:val="000000"/>
          <w:sz w:val="24"/>
          <w:u w:val="single"/>
        </w:rPr>
        <w:t>叁</w:t>
      </w:r>
      <w:r>
        <w:rPr>
          <w:rFonts w:hint="eastAsia" w:ascii="宋体" w:hAnsi="宋体" w:eastAsia="宋体" w:cs="宋体"/>
          <w:color w:val="000000"/>
          <w:sz w:val="24"/>
        </w:rPr>
        <w:t>份，具有同等法律效力，</w:t>
      </w:r>
      <w:r>
        <w:rPr>
          <w:rFonts w:hint="eastAsia" w:ascii="宋体" w:hAnsi="宋体" w:cs="宋体"/>
          <w:color w:val="000000"/>
          <w:sz w:val="24"/>
        </w:rPr>
        <w:t>承包人</w:t>
      </w:r>
      <w:r>
        <w:rPr>
          <w:rFonts w:hint="eastAsia" w:ascii="宋体" w:hAnsi="宋体" w:eastAsia="宋体" w:cs="宋体"/>
          <w:color w:val="000000"/>
          <w:sz w:val="24"/>
        </w:rPr>
        <w:t>执</w:t>
      </w:r>
      <w:r>
        <w:rPr>
          <w:rFonts w:hint="eastAsia" w:ascii="宋体" w:hAnsi="宋体" w:cs="宋体"/>
          <w:color w:val="000000"/>
          <w:sz w:val="24"/>
          <w:u w:val="single"/>
        </w:rPr>
        <w:t>贰</w:t>
      </w:r>
      <w:r>
        <w:rPr>
          <w:rFonts w:hint="eastAsia" w:ascii="宋体" w:hAnsi="宋体" w:eastAsia="宋体" w:cs="宋体"/>
          <w:color w:val="000000"/>
          <w:sz w:val="24"/>
        </w:rPr>
        <w:t>份，劳务分包人执</w:t>
      </w:r>
      <w:r>
        <w:rPr>
          <w:rFonts w:hint="eastAsia" w:ascii="宋体" w:hAnsi="宋体" w:eastAsia="宋体" w:cs="宋体"/>
          <w:color w:val="000000"/>
          <w:sz w:val="24"/>
          <w:u w:val="single"/>
        </w:rPr>
        <w:t>壹</w:t>
      </w:r>
      <w:r>
        <w:rPr>
          <w:rFonts w:hint="eastAsia" w:ascii="宋体" w:hAnsi="宋体" w:eastAsia="宋体" w:cs="宋体"/>
          <w:color w:val="000000"/>
          <w:sz w:val="24"/>
        </w:rPr>
        <w:t>份</w:t>
      </w:r>
      <w:r>
        <w:rPr>
          <w:rFonts w:hint="eastAsia" w:ascii="宋体" w:hAnsi="宋体" w:eastAsia="宋体" w:cs="宋体"/>
          <w:bCs/>
          <w:iCs/>
          <w:color w:val="000000"/>
          <w:sz w:val="24"/>
        </w:rPr>
        <w:t>。</w:t>
      </w:r>
    </w:p>
    <w:p>
      <w:pPr>
        <w:pStyle w:val="7"/>
        <w:rPr>
          <w:rFonts w:ascii="宋体" w:hAnsi="宋体" w:eastAsia="宋体" w:cs="宋体"/>
          <w:color w:val="000000"/>
        </w:rPr>
      </w:pPr>
    </w:p>
    <w:p>
      <w:pPr>
        <w:wordWrap w:val="0"/>
        <w:adjustRightInd w:val="0"/>
        <w:snapToGrid w:val="0"/>
        <w:spacing w:line="400" w:lineRule="exact"/>
        <w:ind w:firstLine="480" w:firstLineChars="200"/>
        <w:rPr>
          <w:rFonts w:ascii="宋体" w:hAnsi="宋体" w:eastAsia="宋体" w:cs="宋体"/>
          <w:color w:val="000000"/>
          <w:sz w:val="24"/>
        </w:rPr>
      </w:pPr>
      <w:bookmarkStart w:id="63" w:name="_Toc389663462"/>
      <w:bookmarkStart w:id="64" w:name="_Toc384137531"/>
      <w:bookmarkStart w:id="65" w:name="_Toc383940886"/>
      <w:bookmarkStart w:id="66" w:name="_Toc389602805"/>
      <w:bookmarkStart w:id="67" w:name="_Toc384026360"/>
      <w:r>
        <w:rPr>
          <w:rFonts w:hint="eastAsia" w:ascii="宋体" w:hAnsi="宋体" w:cs="宋体"/>
          <w:color w:val="000000"/>
          <w:sz w:val="24"/>
        </w:rPr>
        <w:t>承包人</w:t>
      </w:r>
      <w:r>
        <w:rPr>
          <w:rFonts w:hint="eastAsia" w:ascii="宋体" w:hAnsi="宋体" w:eastAsia="宋体" w:cs="宋体"/>
          <w:color w:val="000000"/>
          <w:sz w:val="24"/>
        </w:rPr>
        <w:t>：  (公章)              劳务分包人：  (公章)</w:t>
      </w:r>
    </w:p>
    <w:p>
      <w:pPr>
        <w:wordWrap w:val="0"/>
        <w:adjustRightInd w:val="0"/>
        <w:snapToGrid w:val="0"/>
        <w:spacing w:line="400" w:lineRule="exact"/>
        <w:rPr>
          <w:rFonts w:ascii="宋体" w:hAnsi="宋体" w:eastAsia="宋体" w:cs="宋体"/>
          <w:color w:val="000000"/>
          <w:sz w:val="24"/>
          <w:u w:val="single"/>
        </w:rPr>
      </w:pPr>
      <w:r>
        <w:rPr>
          <w:rFonts w:hint="eastAsia" w:ascii="宋体" w:hAnsi="宋体" w:eastAsia="宋体" w:cs="宋体"/>
          <w:color w:val="000000"/>
          <w:sz w:val="24"/>
        </w:rPr>
        <w:t xml:space="preserve">                                 </w:t>
      </w:r>
    </w:p>
    <w:p>
      <w:pPr>
        <w:wordWrap w:val="0"/>
        <w:adjustRightInd w:val="0"/>
        <w:snapToGrid w:val="0"/>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法定代表人或其委托代理人：   法定代表人或其委托代理人：</w:t>
      </w:r>
    </w:p>
    <w:p>
      <w:pPr>
        <w:wordWrap w:val="0"/>
        <w:adjustRightInd w:val="0"/>
        <w:snapToGrid w:val="0"/>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（签字）                    （签字）</w:t>
      </w:r>
    </w:p>
    <w:p>
      <w:pPr>
        <w:wordWrap w:val="0"/>
        <w:adjustRightInd w:val="0"/>
        <w:snapToGrid w:val="0"/>
        <w:spacing w:line="400" w:lineRule="exact"/>
        <w:rPr>
          <w:rFonts w:ascii="宋体" w:hAnsi="宋体" w:eastAsia="宋体" w:cs="宋体"/>
          <w:color w:val="000000"/>
          <w:sz w:val="24"/>
          <w:u w:val="single"/>
        </w:rPr>
      </w:pPr>
    </w:p>
    <w:p>
      <w:pPr>
        <w:tabs>
          <w:tab w:val="left" w:pos="4410"/>
        </w:tabs>
        <w:wordWrap w:val="0"/>
        <w:adjustRightInd w:val="0"/>
        <w:snapToGrid w:val="0"/>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组织机构代码：</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组织机构代码：</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p>
      <w:pPr>
        <w:wordWrap w:val="0"/>
        <w:adjustRightInd w:val="0"/>
        <w:snapToGrid w:val="0"/>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地  址：</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地  址：</w:t>
      </w:r>
      <w:r>
        <w:rPr>
          <w:rFonts w:hint="eastAsia" w:ascii="宋体" w:hAnsi="宋体" w:eastAsia="宋体" w:cs="宋体"/>
          <w:color w:val="000000"/>
          <w:sz w:val="24"/>
          <w:u w:val="single"/>
        </w:rPr>
        <w:t xml:space="preserve">                       </w:t>
      </w:r>
    </w:p>
    <w:p>
      <w:pPr>
        <w:wordWrap w:val="0"/>
        <w:adjustRightInd w:val="0"/>
        <w:snapToGrid w:val="0"/>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邮政编码：</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邮政编码：</w:t>
      </w:r>
      <w:r>
        <w:rPr>
          <w:rFonts w:hint="eastAsia" w:ascii="宋体" w:hAnsi="宋体" w:eastAsia="宋体" w:cs="宋体"/>
          <w:color w:val="000000"/>
          <w:sz w:val="24"/>
          <w:u w:val="single"/>
        </w:rPr>
        <w:t xml:space="preserve">                     </w:t>
      </w:r>
    </w:p>
    <w:p>
      <w:pPr>
        <w:wordWrap w:val="0"/>
        <w:adjustRightInd w:val="0"/>
        <w:snapToGrid w:val="0"/>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法定代表人：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法定代表人：</w:t>
      </w:r>
      <w:r>
        <w:rPr>
          <w:rFonts w:hint="eastAsia" w:ascii="宋体" w:hAnsi="宋体" w:eastAsia="宋体" w:cs="宋体"/>
          <w:color w:val="000000"/>
          <w:sz w:val="24"/>
          <w:u w:val="single"/>
        </w:rPr>
        <w:t xml:space="preserve">                   </w:t>
      </w:r>
    </w:p>
    <w:p>
      <w:pPr>
        <w:wordWrap w:val="0"/>
        <w:adjustRightInd w:val="0"/>
        <w:snapToGrid w:val="0"/>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委托代理人：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委托代理人：</w:t>
      </w:r>
      <w:r>
        <w:rPr>
          <w:rFonts w:hint="eastAsia" w:ascii="宋体" w:hAnsi="宋体" w:eastAsia="宋体" w:cs="宋体"/>
          <w:color w:val="000000"/>
          <w:sz w:val="24"/>
          <w:u w:val="single"/>
        </w:rPr>
        <w:t xml:space="preserve">                   </w:t>
      </w:r>
    </w:p>
    <w:p>
      <w:pPr>
        <w:wordWrap w:val="0"/>
        <w:adjustRightInd w:val="0"/>
        <w:snapToGrid w:val="0"/>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电  话：</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电  话：</w:t>
      </w:r>
      <w:r>
        <w:rPr>
          <w:rFonts w:hint="eastAsia" w:ascii="宋体" w:hAnsi="宋体" w:eastAsia="宋体" w:cs="宋体"/>
          <w:color w:val="000000"/>
          <w:sz w:val="24"/>
          <w:u w:val="single"/>
        </w:rPr>
        <w:t xml:space="preserve">                       </w:t>
      </w:r>
    </w:p>
    <w:p>
      <w:pPr>
        <w:wordWrap w:val="0"/>
        <w:adjustRightInd w:val="0"/>
        <w:snapToGrid w:val="0"/>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传  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传  真：</w:t>
      </w:r>
      <w:r>
        <w:rPr>
          <w:rFonts w:hint="eastAsia" w:ascii="宋体" w:hAnsi="宋体" w:eastAsia="宋体" w:cs="宋体"/>
          <w:color w:val="000000"/>
          <w:sz w:val="24"/>
          <w:u w:val="single"/>
        </w:rPr>
        <w:t xml:space="preserve">                       </w:t>
      </w:r>
    </w:p>
    <w:p>
      <w:pPr>
        <w:wordWrap w:val="0"/>
        <w:adjustRightInd w:val="0"/>
        <w:snapToGrid w:val="0"/>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电子信箱：</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电子信箱：</w:t>
      </w:r>
      <w:r>
        <w:rPr>
          <w:rFonts w:hint="eastAsia" w:ascii="宋体" w:hAnsi="宋体" w:eastAsia="宋体" w:cs="宋体"/>
          <w:color w:val="000000"/>
          <w:sz w:val="24"/>
          <w:u w:val="single"/>
        </w:rPr>
        <w:t xml:space="preserve">                     </w:t>
      </w:r>
    </w:p>
    <w:p>
      <w:pPr>
        <w:wordWrap w:val="0"/>
        <w:adjustRightInd w:val="0"/>
        <w:snapToGrid w:val="0"/>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开户银行：</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开户银行：</w:t>
      </w:r>
      <w:r>
        <w:rPr>
          <w:rFonts w:hint="eastAsia" w:ascii="宋体" w:hAnsi="宋体" w:eastAsia="宋体" w:cs="宋体"/>
          <w:color w:val="000000"/>
          <w:sz w:val="24"/>
          <w:u w:val="single"/>
        </w:rPr>
        <w:t xml:space="preserve">                     </w:t>
      </w:r>
    </w:p>
    <w:p>
      <w:pPr>
        <w:wordWrap w:val="0"/>
        <w:adjustRightInd w:val="0"/>
        <w:snapToGrid w:val="0"/>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账  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账  号：</w:t>
      </w:r>
      <w:r>
        <w:rPr>
          <w:rFonts w:hint="eastAsia" w:ascii="宋体" w:hAnsi="宋体" w:eastAsia="宋体" w:cs="宋体"/>
          <w:color w:val="000000"/>
          <w:sz w:val="24"/>
          <w:u w:val="single"/>
        </w:rPr>
        <w:t xml:space="preserve">                       </w:t>
      </w:r>
    </w:p>
    <w:p>
      <w:pPr>
        <w:tabs>
          <w:tab w:val="left" w:pos="4410"/>
        </w:tabs>
        <w:wordWrap w:val="0"/>
        <w:adjustRightInd w:val="0"/>
        <w:snapToGrid w:val="0"/>
        <w:spacing w:line="400" w:lineRule="exact"/>
        <w:ind w:firstLine="480" w:firstLineChars="200"/>
        <w:rPr>
          <w:rFonts w:ascii="宋体" w:hAnsi="宋体" w:eastAsia="宋体" w:cs="宋体"/>
          <w:color w:val="000000"/>
          <w:sz w:val="24"/>
        </w:rPr>
      </w:pPr>
    </w:p>
    <w:p>
      <w:pPr>
        <w:tabs>
          <w:tab w:val="left" w:pos="4410"/>
        </w:tabs>
        <w:wordWrap w:val="0"/>
        <w:adjustRightInd w:val="0"/>
        <w:snapToGrid w:val="0"/>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 xml:space="preserve">年   月    日   </w:t>
      </w:r>
      <w:r>
        <w:rPr>
          <w:rFonts w:hint="eastAsia" w:ascii="宋体" w:hAnsi="宋体" w:cs="宋体"/>
          <w:color w:val="000000"/>
          <w:sz w:val="24"/>
        </w:rPr>
        <w:t xml:space="preserve">              </w:t>
      </w:r>
      <w:r>
        <w:rPr>
          <w:rFonts w:hint="eastAsia" w:ascii="宋体" w:hAnsi="宋体" w:eastAsia="宋体" w:cs="宋体"/>
          <w:color w:val="000000"/>
          <w:sz w:val="24"/>
        </w:rPr>
        <w:t xml:space="preserve">年    月    日  </w:t>
      </w:r>
    </w:p>
    <w:p>
      <w:pPr>
        <w:ind w:firstLine="720" w:firstLineChars="300"/>
        <w:rPr>
          <w:rFonts w:ascii="宋体" w:hAnsi="宋体" w:eastAsia="宋体" w:cs="宋体"/>
          <w:color w:val="000000"/>
          <w:sz w:val="24"/>
        </w:rPr>
      </w:pPr>
    </w:p>
    <w:bookmarkEnd w:id="63"/>
    <w:bookmarkEnd w:id="64"/>
    <w:bookmarkEnd w:id="65"/>
    <w:bookmarkEnd w:id="66"/>
    <w:bookmarkEnd w:id="67"/>
    <w:p>
      <w:pPr>
        <w:rPr>
          <w:rFonts w:ascii="宋体" w:hAnsi="宋体" w:eastAsia="宋体" w:cs="宋体"/>
          <w:color w:val="000000"/>
        </w:rPr>
      </w:pPr>
    </w:p>
    <w:p>
      <w:pPr>
        <w:pStyle w:val="7"/>
        <w:rPr>
          <w:rFonts w:ascii="宋体" w:hAnsi="宋体" w:eastAsia="宋体" w:cs="宋体"/>
          <w:color w:val="000000"/>
        </w:rPr>
      </w:pPr>
    </w:p>
    <w:p>
      <w:pPr>
        <w:rPr>
          <w:rFonts w:ascii="宋体" w:hAnsi="宋体" w:eastAsia="宋体" w:cs="宋体"/>
          <w:b/>
          <w:bCs/>
          <w:color w:val="000000"/>
          <w:sz w:val="32"/>
          <w:szCs w:val="32"/>
        </w:rPr>
      </w:pPr>
      <w:r>
        <w:rPr>
          <w:rFonts w:hint="eastAsia" w:ascii="宋体" w:hAnsi="宋体" w:eastAsia="宋体" w:cs="宋体"/>
          <w:b/>
          <w:bCs/>
          <w:color w:val="000000"/>
          <w:sz w:val="32"/>
          <w:szCs w:val="32"/>
        </w:rPr>
        <w:br w:type="page"/>
      </w:r>
    </w:p>
    <w:p>
      <w:pPr>
        <w:pStyle w:val="2"/>
        <w:spacing w:before="240" w:beforeLines="100" w:after="240" w:afterLines="100"/>
        <w:jc w:val="center"/>
        <w:rPr>
          <w:rFonts w:hint="default" w:cs="宋体"/>
          <w:color w:val="000000"/>
        </w:rPr>
      </w:pPr>
      <w:r>
        <w:rPr>
          <w:rFonts w:cs="宋体"/>
          <w:color w:val="000000"/>
          <w:kern w:val="2"/>
          <w:sz w:val="32"/>
          <w:szCs w:val="32"/>
        </w:rPr>
        <w:t>第二部分 通用合同条款</w:t>
      </w:r>
    </w:p>
    <w:p>
      <w:pPr>
        <w:pStyle w:val="3"/>
        <w:spacing w:line="400" w:lineRule="exact"/>
        <w:rPr>
          <w:rFonts w:ascii="宋体" w:hAnsi="宋体" w:eastAsia="宋体" w:cs="宋体"/>
          <w:color w:val="000000"/>
          <w:sz w:val="24"/>
          <w:szCs w:val="24"/>
        </w:rPr>
      </w:pPr>
      <w:bookmarkStart w:id="68" w:name="_Toc384026361"/>
      <w:bookmarkStart w:id="69" w:name="_Toc389663463"/>
      <w:bookmarkStart w:id="70" w:name="_Toc384137532"/>
      <w:bookmarkStart w:id="71" w:name="_Toc389602806"/>
      <w:bookmarkStart w:id="72" w:name="_Toc383940887"/>
      <w:r>
        <w:rPr>
          <w:rFonts w:hint="eastAsia" w:ascii="宋体" w:hAnsi="宋体" w:eastAsia="宋体" w:cs="宋体"/>
          <w:color w:val="000000"/>
          <w:sz w:val="24"/>
          <w:szCs w:val="24"/>
        </w:rPr>
        <w:t>1. 一般约定</w:t>
      </w:r>
      <w:bookmarkEnd w:id="68"/>
      <w:bookmarkEnd w:id="69"/>
      <w:bookmarkEnd w:id="70"/>
      <w:bookmarkEnd w:id="71"/>
      <w:bookmarkEnd w:id="72"/>
    </w:p>
    <w:p>
      <w:pPr>
        <w:pStyle w:val="4"/>
        <w:spacing w:line="400" w:lineRule="exact"/>
        <w:rPr>
          <w:rFonts w:ascii="宋体" w:hAnsi="宋体" w:eastAsia="宋体" w:cs="宋体"/>
          <w:color w:val="000000"/>
          <w:szCs w:val="24"/>
        </w:rPr>
      </w:pPr>
      <w:bookmarkStart w:id="73" w:name="_Toc389602807"/>
      <w:bookmarkStart w:id="74" w:name="_Toc384137533"/>
      <w:bookmarkStart w:id="75" w:name="_Toc383940888"/>
      <w:bookmarkStart w:id="76" w:name="_Toc384026362"/>
      <w:bookmarkStart w:id="77" w:name="_Toc389663464"/>
      <w:r>
        <w:rPr>
          <w:rFonts w:hint="eastAsia" w:ascii="宋体" w:hAnsi="宋体" w:eastAsia="宋体" w:cs="宋体"/>
          <w:color w:val="000000"/>
          <w:szCs w:val="24"/>
        </w:rPr>
        <w:t>1.1 词语定义与解释</w:t>
      </w:r>
      <w:bookmarkEnd w:id="73"/>
      <w:bookmarkEnd w:id="74"/>
      <w:bookmarkEnd w:id="75"/>
      <w:bookmarkEnd w:id="76"/>
      <w:bookmarkEnd w:id="77"/>
    </w:p>
    <w:p>
      <w:pPr>
        <w:spacing w:line="400" w:lineRule="exact"/>
        <w:ind w:firstLine="480" w:firstLineChars="200"/>
        <w:rPr>
          <w:rFonts w:ascii="宋体" w:hAnsi="宋体" w:eastAsia="宋体" w:cs="宋体"/>
          <w:color w:val="000000"/>
          <w:kern w:val="0"/>
          <w:sz w:val="24"/>
        </w:rPr>
      </w:pPr>
      <w:r>
        <w:rPr>
          <w:rFonts w:hint="eastAsia" w:ascii="宋体" w:hAnsi="宋体" w:eastAsia="宋体" w:cs="宋体"/>
          <w:color w:val="000000"/>
          <w:kern w:val="0"/>
          <w:sz w:val="24"/>
        </w:rPr>
        <w:t>1.1.1 合同：是指根据法律规定和合同当事人约定具有约束力的文件，构成合同的文件包括合同协议书、中标通知书（如果有）、投标函及其附录（如果有）、专用合同条款及其附件、通用合同条款、技术标准和要求、图纸、已标价工作量清单或预算书（如果有）以及其他合同文件。</w:t>
      </w:r>
    </w:p>
    <w:p>
      <w:pPr>
        <w:spacing w:line="400" w:lineRule="exact"/>
        <w:rPr>
          <w:rFonts w:ascii="宋体" w:hAnsi="宋体" w:eastAsia="宋体" w:cs="宋体"/>
          <w:color w:val="000000"/>
          <w:sz w:val="24"/>
        </w:rPr>
      </w:pPr>
      <w:r>
        <w:rPr>
          <w:rFonts w:hint="eastAsia" w:ascii="宋体" w:hAnsi="宋体" w:eastAsia="宋体" w:cs="宋体"/>
          <w:color w:val="000000"/>
          <w:sz w:val="24"/>
        </w:rPr>
        <w:t xml:space="preserve">    1.1.2 承包合同：是指发包人与总承包人签订的建设工程施工合同、发包人与专业承包人签订的建设工程专业承包合同，或者总承包人与专业承包人签订的建设工程专业分包合同。</w:t>
      </w:r>
    </w:p>
    <w:p>
      <w:pPr>
        <w:spacing w:line="400" w:lineRule="exact"/>
        <w:ind w:firstLine="480" w:firstLineChars="200"/>
        <w:rPr>
          <w:rFonts w:ascii="宋体" w:hAnsi="宋体" w:eastAsia="宋体" w:cs="宋体"/>
          <w:color w:val="000000"/>
          <w:kern w:val="0"/>
          <w:sz w:val="24"/>
        </w:rPr>
      </w:pPr>
      <w:r>
        <w:rPr>
          <w:rFonts w:hint="eastAsia" w:ascii="宋体" w:hAnsi="宋体" w:eastAsia="宋体" w:cs="宋体"/>
          <w:color w:val="000000"/>
          <w:kern w:val="0"/>
          <w:sz w:val="24"/>
        </w:rPr>
        <w:t>1.1.3 劳务分包</w:t>
      </w:r>
      <w:r>
        <w:rPr>
          <w:rFonts w:hint="eastAsia" w:ascii="宋体" w:hAnsi="宋体" w:eastAsia="宋体" w:cs="宋体"/>
          <w:color w:val="000000"/>
          <w:sz w:val="24"/>
        </w:rPr>
        <w:t>工作：是指在合同协议书中劳务作业范围对应的劳务分包工作。</w:t>
      </w:r>
    </w:p>
    <w:p>
      <w:pPr>
        <w:spacing w:line="400" w:lineRule="exact"/>
        <w:ind w:firstLine="480" w:firstLineChars="200"/>
        <w:rPr>
          <w:rFonts w:ascii="宋体" w:hAnsi="宋体" w:eastAsia="宋体" w:cs="宋体"/>
          <w:color w:val="000000"/>
          <w:kern w:val="0"/>
          <w:sz w:val="24"/>
        </w:rPr>
      </w:pPr>
      <w:r>
        <w:rPr>
          <w:rFonts w:hint="eastAsia" w:ascii="宋体" w:hAnsi="宋体" w:eastAsia="宋体" w:cs="宋体"/>
          <w:color w:val="000000"/>
          <w:kern w:val="0"/>
          <w:sz w:val="24"/>
        </w:rPr>
        <w:t>1.1.4 发包人：是指与承包人签订建设工程施工合同的当事人以及取得该当事人资格的合法继承人。</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1.1.5 承包人：是指具有相应的工程施工承包资质，签订承包合同的总承包人、专业承包人或者专业分包人，以及取得上述当事人资格的合法继承人。</w:t>
      </w:r>
    </w:p>
    <w:p>
      <w:pPr>
        <w:spacing w:line="400" w:lineRule="exact"/>
        <w:rPr>
          <w:rFonts w:ascii="宋体" w:hAnsi="宋体" w:eastAsia="宋体" w:cs="宋体"/>
          <w:color w:val="000000"/>
          <w:sz w:val="24"/>
        </w:rPr>
      </w:pPr>
      <w:r>
        <w:rPr>
          <w:rFonts w:hint="eastAsia" w:ascii="宋体" w:hAnsi="宋体" w:eastAsia="宋体" w:cs="宋体"/>
          <w:color w:val="000000"/>
          <w:sz w:val="24"/>
        </w:rPr>
        <w:t xml:space="preserve">    1.1.6 劳务分包人：是指与承包人签订合同协议书的，具有相应劳务作业承包资质的当事人及取得该当事人资格的合法继承人。</w:t>
      </w:r>
    </w:p>
    <w:p>
      <w:pPr>
        <w:spacing w:line="400" w:lineRule="exact"/>
        <w:rPr>
          <w:rFonts w:ascii="宋体" w:hAnsi="宋体" w:eastAsia="宋体" w:cs="宋体"/>
          <w:color w:val="000000"/>
          <w:sz w:val="24"/>
        </w:rPr>
      </w:pPr>
      <w:r>
        <w:rPr>
          <w:rFonts w:hint="eastAsia" w:ascii="宋体" w:hAnsi="宋体" w:eastAsia="宋体" w:cs="宋体"/>
          <w:color w:val="000000"/>
          <w:sz w:val="24"/>
        </w:rPr>
        <w:t xml:space="preserve">    1.1.7 签约合同价：是指承包人和劳务分包人在合同协议书中确定的总金额。</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1.1.8 合同价格：是指承包人用于支付劳务分包人按照合同约定完成劳务作业范围内全部劳务作业的金额，包括合同履行过程中按合同约定发生的价格变化。</w:t>
      </w:r>
    </w:p>
    <w:p>
      <w:pPr>
        <w:spacing w:line="400" w:lineRule="exact"/>
        <w:ind w:firstLine="480" w:firstLineChars="200"/>
        <w:rPr>
          <w:rFonts w:ascii="宋体" w:hAnsi="宋体" w:eastAsia="宋体" w:cs="宋体"/>
          <w:bCs/>
          <w:color w:val="000000"/>
          <w:sz w:val="24"/>
        </w:rPr>
      </w:pPr>
      <w:r>
        <w:rPr>
          <w:rFonts w:hint="eastAsia" w:ascii="宋体" w:hAnsi="宋体" w:eastAsia="宋体" w:cs="宋体"/>
          <w:bCs/>
          <w:color w:val="000000"/>
          <w:sz w:val="24"/>
        </w:rPr>
        <w:t>1.1.9 基准日期：承包人通过招投标方式选定劳务分包人的，以投标截止日前28天的日期为基准日期；承包人直接选定劳务分包人的，以合同协议书签订日前28天的日期为基准日期。</w:t>
      </w:r>
    </w:p>
    <w:p>
      <w:pPr>
        <w:spacing w:line="400" w:lineRule="exact"/>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1.1.10 完工日期：</w:t>
      </w:r>
      <w:r>
        <w:rPr>
          <w:rFonts w:hint="eastAsia" w:ascii="宋体" w:hAnsi="宋体" w:eastAsia="宋体" w:cs="宋体"/>
          <w:color w:val="000000"/>
          <w:kern w:val="0"/>
          <w:sz w:val="24"/>
        </w:rPr>
        <w:t>包括计划完工日期和实际完工日期。计划完工日期是指合同协议书约定的完工日期；实际完工日期按照第12.3款【完工日期的确定】执行。</w:t>
      </w:r>
    </w:p>
    <w:p>
      <w:pPr>
        <w:pStyle w:val="4"/>
        <w:spacing w:line="400" w:lineRule="exact"/>
        <w:rPr>
          <w:rFonts w:ascii="宋体" w:hAnsi="宋体" w:eastAsia="宋体" w:cs="宋体"/>
          <w:color w:val="000000"/>
          <w:szCs w:val="24"/>
        </w:rPr>
      </w:pPr>
      <w:bookmarkStart w:id="78" w:name="_Toc384026363"/>
      <w:bookmarkStart w:id="79" w:name="_Toc389663465"/>
      <w:bookmarkStart w:id="80" w:name="_Toc383940889"/>
      <w:bookmarkStart w:id="81" w:name="_Toc384137534"/>
      <w:bookmarkStart w:id="82" w:name="_Toc389602808"/>
      <w:r>
        <w:rPr>
          <w:rFonts w:hint="eastAsia" w:ascii="宋体" w:hAnsi="宋体" w:eastAsia="宋体" w:cs="宋体"/>
          <w:color w:val="000000"/>
          <w:szCs w:val="24"/>
        </w:rPr>
        <w:t>1.2 标准和规范</w:t>
      </w:r>
      <w:bookmarkEnd w:id="78"/>
      <w:bookmarkEnd w:id="79"/>
      <w:bookmarkEnd w:id="80"/>
      <w:bookmarkEnd w:id="81"/>
      <w:bookmarkEnd w:id="82"/>
    </w:p>
    <w:p>
      <w:pPr>
        <w:spacing w:line="400" w:lineRule="exact"/>
        <w:ind w:firstLine="532" w:firstLineChars="222"/>
        <w:rPr>
          <w:rFonts w:ascii="宋体" w:hAnsi="宋体" w:eastAsia="宋体" w:cs="宋体"/>
          <w:color w:val="000000"/>
          <w:sz w:val="24"/>
        </w:rPr>
      </w:pPr>
      <w:r>
        <w:rPr>
          <w:rFonts w:hint="eastAsia" w:ascii="宋体" w:hAnsi="宋体" w:eastAsia="宋体" w:cs="宋体"/>
          <w:color w:val="000000"/>
          <w:sz w:val="24"/>
        </w:rPr>
        <w:t>除专用合同条款另有约定外，本合同适用的标准和规范应与承包合同约定一致。</w:t>
      </w:r>
    </w:p>
    <w:p>
      <w:pPr>
        <w:pStyle w:val="4"/>
        <w:spacing w:line="400" w:lineRule="exact"/>
        <w:rPr>
          <w:rFonts w:ascii="宋体" w:hAnsi="宋体" w:eastAsia="宋体" w:cs="宋体"/>
          <w:color w:val="000000"/>
          <w:szCs w:val="24"/>
        </w:rPr>
      </w:pPr>
      <w:bookmarkStart w:id="83" w:name="_Toc383940890"/>
      <w:bookmarkStart w:id="84" w:name="_Toc384026364"/>
      <w:bookmarkStart w:id="85" w:name="_Toc389602809"/>
      <w:bookmarkStart w:id="86" w:name="_Toc389663466"/>
      <w:bookmarkStart w:id="87" w:name="_Toc384137535"/>
      <w:r>
        <w:rPr>
          <w:rFonts w:hint="eastAsia" w:ascii="宋体" w:hAnsi="宋体" w:eastAsia="宋体" w:cs="宋体"/>
          <w:color w:val="000000"/>
          <w:szCs w:val="24"/>
        </w:rPr>
        <w:t>1.3 合同文件的优先顺序</w:t>
      </w:r>
      <w:bookmarkEnd w:id="83"/>
      <w:bookmarkEnd w:id="84"/>
      <w:bookmarkEnd w:id="85"/>
      <w:bookmarkEnd w:id="86"/>
      <w:bookmarkEnd w:id="87"/>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组成合同的各项文件应互相解释，互为说明。除专用合同条款另有约定外，解释合同文件的优先顺序如下：</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 xml:space="preserve">（1）合同协议书； </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（2）中标通知书（如果有）；</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（3）投标函及其附录（如果有）；</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（4）专用合同条款及其附件；</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（5）通用合同条款；</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（6）技术标准和要求；</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（7）图纸；</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（8）已标价工作量清单或预算书（如果有）；</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（9）其他合同文件。</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上述各项合同文件包括合同当事人就该项合同文件所作出的补充和修改，属于同一类内容的文件，应以最新签署的为准。</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在合同订立及履行过程中形成的与合同有关的文件均构成合同文件组成部分，并根据其性质确定优先解释顺序。</w:t>
      </w:r>
    </w:p>
    <w:p>
      <w:pPr>
        <w:pStyle w:val="4"/>
        <w:spacing w:line="400" w:lineRule="exact"/>
        <w:rPr>
          <w:rFonts w:ascii="宋体" w:hAnsi="宋体" w:eastAsia="宋体" w:cs="宋体"/>
          <w:color w:val="000000"/>
          <w:szCs w:val="24"/>
        </w:rPr>
      </w:pPr>
      <w:bookmarkStart w:id="88" w:name="_Toc384137536"/>
      <w:bookmarkStart w:id="89" w:name="_Toc383940891"/>
      <w:bookmarkStart w:id="90" w:name="_Toc389663467"/>
      <w:bookmarkStart w:id="91" w:name="_Toc384026365"/>
      <w:bookmarkStart w:id="92" w:name="_Toc389602810"/>
      <w:r>
        <w:rPr>
          <w:rFonts w:hint="eastAsia" w:ascii="宋体" w:hAnsi="宋体" w:eastAsia="宋体" w:cs="宋体"/>
          <w:color w:val="000000"/>
          <w:szCs w:val="24"/>
        </w:rPr>
        <w:t>1.4 图纸</w:t>
      </w:r>
      <w:bookmarkEnd w:id="88"/>
      <w:bookmarkEnd w:id="89"/>
      <w:bookmarkEnd w:id="90"/>
      <w:bookmarkEnd w:id="91"/>
      <w:bookmarkEnd w:id="92"/>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承包人应当按照专用合同条款约定的时间和方式，向劳务分包人提供图纸。承包人至迟不得晚于第6.2.2项</w:t>
      </w:r>
      <w:r>
        <w:rPr>
          <w:rFonts w:hint="eastAsia" w:ascii="宋体" w:hAnsi="宋体" w:eastAsia="宋体" w:cs="宋体"/>
          <w:color w:val="000000"/>
          <w:kern w:val="0"/>
          <w:sz w:val="24"/>
        </w:rPr>
        <w:t>【劳务作业通知】载明的开始作业日期前7天向劳务分包人提供图纸。</w:t>
      </w:r>
    </w:p>
    <w:p>
      <w:pPr>
        <w:pStyle w:val="4"/>
        <w:spacing w:line="400" w:lineRule="exact"/>
        <w:rPr>
          <w:rFonts w:ascii="宋体" w:hAnsi="宋体" w:eastAsia="宋体" w:cs="宋体"/>
          <w:color w:val="000000"/>
          <w:szCs w:val="24"/>
        </w:rPr>
      </w:pPr>
      <w:bookmarkStart w:id="93" w:name="_Toc389602811"/>
      <w:bookmarkStart w:id="94" w:name="_Toc384026366"/>
      <w:bookmarkStart w:id="95" w:name="_Toc384137537"/>
      <w:bookmarkStart w:id="96" w:name="_Toc389663468"/>
      <w:bookmarkStart w:id="97" w:name="_Toc383940892"/>
      <w:r>
        <w:rPr>
          <w:rFonts w:hint="eastAsia" w:ascii="宋体" w:hAnsi="宋体" w:eastAsia="宋体" w:cs="宋体"/>
          <w:color w:val="000000"/>
          <w:szCs w:val="24"/>
        </w:rPr>
        <w:t>1.5 联络</w:t>
      </w:r>
      <w:bookmarkEnd w:id="93"/>
      <w:bookmarkEnd w:id="94"/>
      <w:bookmarkEnd w:id="95"/>
      <w:bookmarkEnd w:id="96"/>
      <w:bookmarkEnd w:id="97"/>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1.5.1 与合同有关的通知、指令等文件，均应采用书面形式，并应在合同约定的期限内送达接收人和送达地点。</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1.5.2 承包人和劳务分包人应在专用合同条款中约定各自的送达接收人和送达地点，并应当及时签收另一方送达至送达地点和指定接收人的来往信函，拒不签收的，由此增加的费用和（或）延误的期限由拒绝接收一方承担。</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1.5.3 任何一方合同当事人指定的接收人或送达地点发生变动的，应提前3天以书面形式通知对方。</w:t>
      </w:r>
    </w:p>
    <w:p>
      <w:pPr>
        <w:pStyle w:val="4"/>
        <w:spacing w:line="400" w:lineRule="exact"/>
        <w:rPr>
          <w:rFonts w:ascii="宋体" w:hAnsi="宋体" w:eastAsia="宋体" w:cs="宋体"/>
          <w:color w:val="000000"/>
          <w:szCs w:val="24"/>
        </w:rPr>
      </w:pPr>
      <w:bookmarkStart w:id="98" w:name="_Toc371493159"/>
      <w:bookmarkStart w:id="99" w:name="_Toc384137538"/>
      <w:bookmarkStart w:id="100" w:name="_Toc351203507"/>
      <w:bookmarkStart w:id="101" w:name="_Toc389663469"/>
      <w:bookmarkStart w:id="102" w:name="_Toc374608039"/>
      <w:bookmarkStart w:id="103" w:name="_Toc383940893"/>
      <w:bookmarkStart w:id="104" w:name="_Toc384026367"/>
      <w:bookmarkStart w:id="105" w:name="_Toc389602812"/>
      <w:r>
        <w:rPr>
          <w:rFonts w:hint="eastAsia" w:ascii="宋体" w:hAnsi="宋体" w:eastAsia="宋体" w:cs="宋体"/>
          <w:color w:val="000000"/>
          <w:szCs w:val="24"/>
        </w:rPr>
        <w:t>1</w:t>
      </w:r>
      <w:bookmarkStart w:id="106" w:name="_Toc337558738"/>
      <w:r>
        <w:rPr>
          <w:rFonts w:hint="eastAsia" w:ascii="宋体" w:hAnsi="宋体" w:eastAsia="宋体" w:cs="宋体"/>
          <w:color w:val="000000"/>
          <w:szCs w:val="24"/>
        </w:rPr>
        <w:t>.6 保密</w:t>
      </w:r>
      <w:bookmarkEnd w:id="98"/>
      <w:bookmarkEnd w:id="99"/>
      <w:bookmarkEnd w:id="100"/>
      <w:bookmarkEnd w:id="101"/>
      <w:bookmarkEnd w:id="102"/>
      <w:bookmarkEnd w:id="103"/>
      <w:bookmarkEnd w:id="104"/>
      <w:bookmarkEnd w:id="105"/>
    </w:p>
    <w:bookmarkEnd w:id="106"/>
    <w:p>
      <w:pPr>
        <w:autoSpaceDE w:val="0"/>
        <w:autoSpaceDN w:val="0"/>
        <w:adjustRightInd w:val="0"/>
        <w:snapToGrid w:val="0"/>
        <w:spacing w:line="400" w:lineRule="exact"/>
        <w:ind w:firstLine="480" w:firstLineChars="200"/>
        <w:jc w:val="left"/>
        <w:rPr>
          <w:rFonts w:ascii="宋体" w:hAnsi="宋体" w:eastAsia="宋体" w:cs="宋体"/>
          <w:color w:val="000000"/>
          <w:sz w:val="24"/>
        </w:rPr>
      </w:pPr>
      <w:r>
        <w:rPr>
          <w:rFonts w:hint="eastAsia" w:ascii="宋体" w:hAnsi="宋体" w:eastAsia="宋体" w:cs="宋体"/>
          <w:color w:val="000000"/>
          <w:kern w:val="0"/>
          <w:sz w:val="24"/>
        </w:rPr>
        <w:t>除法律规定或专用合同条款另有约定外，未经承包人书面同意，劳务分包人不得将承包人提供的图纸、文件以及声明需要保密的资料信息等商业秘密泄露给第三方。除法律规定或合同另有约定外，未经劳务分包人同意，承包人不得将劳务分包人提供的技术秘密及声明需要保密的资料信息等商业秘密泄露给第三方。</w:t>
      </w:r>
    </w:p>
    <w:p>
      <w:pPr>
        <w:pStyle w:val="3"/>
        <w:spacing w:line="400" w:lineRule="exact"/>
        <w:rPr>
          <w:rFonts w:ascii="宋体" w:hAnsi="宋体" w:eastAsia="宋体" w:cs="宋体"/>
          <w:color w:val="000000"/>
          <w:sz w:val="24"/>
          <w:szCs w:val="24"/>
        </w:rPr>
      </w:pPr>
      <w:bookmarkStart w:id="107" w:name="_Toc384026368"/>
      <w:bookmarkStart w:id="108" w:name="_Toc383940894"/>
      <w:bookmarkStart w:id="109" w:name="_Toc389663470"/>
      <w:bookmarkStart w:id="110" w:name="_Toc389602813"/>
      <w:bookmarkStart w:id="111" w:name="_Toc384137539"/>
      <w:r>
        <w:rPr>
          <w:rFonts w:hint="eastAsia" w:ascii="宋体" w:hAnsi="宋体" w:eastAsia="宋体" w:cs="宋体"/>
          <w:color w:val="000000"/>
          <w:sz w:val="24"/>
          <w:szCs w:val="24"/>
        </w:rPr>
        <w:t>2. 承包人</w:t>
      </w:r>
      <w:bookmarkEnd w:id="107"/>
      <w:bookmarkEnd w:id="108"/>
      <w:bookmarkEnd w:id="109"/>
      <w:bookmarkEnd w:id="110"/>
      <w:bookmarkEnd w:id="111"/>
    </w:p>
    <w:p>
      <w:pPr>
        <w:pStyle w:val="4"/>
        <w:spacing w:line="400" w:lineRule="exact"/>
        <w:rPr>
          <w:rFonts w:ascii="宋体" w:hAnsi="宋体" w:eastAsia="宋体" w:cs="宋体"/>
          <w:color w:val="000000"/>
          <w:szCs w:val="24"/>
        </w:rPr>
      </w:pPr>
      <w:bookmarkStart w:id="112" w:name="_Toc389663471"/>
      <w:bookmarkStart w:id="113" w:name="_Toc384026369"/>
      <w:bookmarkStart w:id="114" w:name="_Toc383940895"/>
      <w:bookmarkStart w:id="115" w:name="_Toc389602814"/>
      <w:bookmarkStart w:id="116" w:name="_Toc384137540"/>
      <w:r>
        <w:rPr>
          <w:rFonts w:hint="eastAsia" w:ascii="宋体" w:hAnsi="宋体" w:eastAsia="宋体" w:cs="宋体"/>
          <w:color w:val="000000"/>
          <w:szCs w:val="24"/>
        </w:rPr>
        <w:t>2.1 承包合同的提供</w:t>
      </w:r>
      <w:bookmarkEnd w:id="112"/>
      <w:bookmarkEnd w:id="113"/>
      <w:bookmarkEnd w:id="114"/>
      <w:bookmarkEnd w:id="115"/>
      <w:bookmarkEnd w:id="116"/>
      <w:r>
        <w:rPr>
          <w:rFonts w:hint="eastAsia" w:ascii="宋体" w:hAnsi="宋体" w:eastAsia="宋体" w:cs="宋体"/>
          <w:color w:val="000000"/>
          <w:szCs w:val="24"/>
        </w:rPr>
        <w:t xml:space="preserve">  </w:t>
      </w:r>
    </w:p>
    <w:p>
      <w:pPr>
        <w:spacing w:line="400" w:lineRule="exact"/>
        <w:ind w:firstLine="360" w:firstLineChars="150"/>
        <w:rPr>
          <w:rFonts w:ascii="宋体" w:hAnsi="宋体" w:eastAsia="宋体" w:cs="宋体"/>
          <w:color w:val="000000"/>
          <w:sz w:val="24"/>
        </w:rPr>
      </w:pPr>
      <w:r>
        <w:rPr>
          <w:rFonts w:hint="eastAsia" w:ascii="宋体" w:hAnsi="宋体" w:eastAsia="宋体" w:cs="宋体"/>
          <w:color w:val="000000"/>
          <w:sz w:val="24"/>
        </w:rPr>
        <w:t>承包人应提供承包合同供劳务分包人查阅。当劳务分包人要求时，承包人应向劳务分包人提供一份承包合同的副本或复印件，但有关承包合同的价格和涉及商业秘密的除外。</w:t>
      </w:r>
    </w:p>
    <w:p>
      <w:pPr>
        <w:pStyle w:val="4"/>
        <w:spacing w:line="400" w:lineRule="exact"/>
        <w:rPr>
          <w:rFonts w:ascii="宋体" w:hAnsi="宋体" w:eastAsia="宋体" w:cs="宋体"/>
          <w:color w:val="000000"/>
          <w:szCs w:val="24"/>
        </w:rPr>
      </w:pPr>
      <w:bookmarkStart w:id="117" w:name="_Toc384026370"/>
      <w:bookmarkStart w:id="118" w:name="_Toc389602815"/>
      <w:bookmarkStart w:id="119" w:name="_Toc383940896"/>
      <w:bookmarkStart w:id="120" w:name="_Toc384137541"/>
      <w:bookmarkStart w:id="121" w:name="_Toc389663472"/>
      <w:r>
        <w:rPr>
          <w:rFonts w:hint="eastAsia" w:ascii="宋体" w:hAnsi="宋体" w:eastAsia="宋体" w:cs="宋体"/>
          <w:color w:val="000000"/>
          <w:szCs w:val="24"/>
        </w:rPr>
        <w:t>2.2 劳务作业现场和工作条件</w:t>
      </w:r>
      <w:bookmarkEnd w:id="117"/>
      <w:bookmarkEnd w:id="118"/>
      <w:bookmarkEnd w:id="119"/>
      <w:bookmarkEnd w:id="120"/>
      <w:bookmarkEnd w:id="121"/>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2.2.1 除专用合同条款另有约定外，承包人至迟不得晚于开始工作日期7天前向劳务分包人交付具备劳务作业条件的劳务作业现场。</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2.2.2 除专用合同条款另有约定外，承包人负责提供劳务作业所需要的劳务作业条件，包括：</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（1）将作业所需的用水、电力、通讯线路等必需的条件接至劳务作业现场内；</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（2）向劳务分包人提供劳务作业所需要的进入劳务作业现场的交通条件；</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（3）向劳务分包人提供劳务作业所需的工程地质和地下管网线路资料；</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（4）完成办理劳务作业所需的各种证件、批件等手续，但涉及劳务分包人需依法自行办理的手续除外；</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（5）按照专用合同条款约定提供的劳务作业人员住宿等其他设施和条件。</w:t>
      </w:r>
    </w:p>
    <w:p>
      <w:pPr>
        <w:pStyle w:val="3"/>
        <w:spacing w:line="400" w:lineRule="exact"/>
        <w:rPr>
          <w:rFonts w:ascii="宋体" w:hAnsi="宋体" w:eastAsia="宋体" w:cs="宋体"/>
          <w:color w:val="000000"/>
          <w:sz w:val="24"/>
          <w:szCs w:val="24"/>
        </w:rPr>
      </w:pPr>
      <w:bookmarkStart w:id="122" w:name="_Toc384137543"/>
      <w:bookmarkStart w:id="123" w:name="_Toc384026372"/>
      <w:bookmarkStart w:id="124" w:name="_Toc389663474"/>
      <w:bookmarkStart w:id="125" w:name="_Toc389602817"/>
      <w:bookmarkStart w:id="126" w:name="_Toc383940898"/>
      <w:r>
        <w:rPr>
          <w:rFonts w:hint="eastAsia" w:ascii="宋体" w:hAnsi="宋体" w:eastAsia="宋体" w:cs="宋体"/>
          <w:color w:val="000000"/>
          <w:sz w:val="24"/>
          <w:szCs w:val="24"/>
        </w:rPr>
        <w:t>3. 劳务分包人</w:t>
      </w:r>
      <w:bookmarkEnd w:id="122"/>
      <w:bookmarkEnd w:id="123"/>
      <w:bookmarkEnd w:id="124"/>
      <w:bookmarkEnd w:id="125"/>
      <w:bookmarkEnd w:id="126"/>
    </w:p>
    <w:p>
      <w:pPr>
        <w:pStyle w:val="4"/>
        <w:spacing w:line="400" w:lineRule="exact"/>
        <w:rPr>
          <w:rFonts w:ascii="宋体" w:hAnsi="宋体" w:eastAsia="宋体" w:cs="宋体"/>
          <w:color w:val="000000"/>
          <w:szCs w:val="24"/>
        </w:rPr>
      </w:pPr>
      <w:bookmarkStart w:id="127" w:name="_Toc384026373"/>
      <w:bookmarkStart w:id="128" w:name="_Toc389663475"/>
      <w:bookmarkStart w:id="129" w:name="_Toc389602818"/>
      <w:bookmarkStart w:id="130" w:name="_Toc384137544"/>
      <w:bookmarkStart w:id="131" w:name="_Toc383940899"/>
      <w:r>
        <w:rPr>
          <w:rFonts w:hint="eastAsia" w:ascii="宋体" w:hAnsi="宋体" w:eastAsia="宋体" w:cs="宋体"/>
          <w:color w:val="000000"/>
          <w:szCs w:val="24"/>
        </w:rPr>
        <w:t>3.1 劳务分包人的一般义务</w:t>
      </w:r>
      <w:bookmarkEnd w:id="127"/>
      <w:bookmarkEnd w:id="128"/>
      <w:bookmarkEnd w:id="129"/>
      <w:bookmarkEnd w:id="130"/>
      <w:bookmarkEnd w:id="131"/>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劳务分包人在履行合同过程中应遵守法律和工程建设标准规范，并履行以下义务：</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（1）按照合同、图纸、标准和规范、有关技术要求及劳务作业方案组织劳务作业人员进场作业，并负责成品保护工作；</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（2）承担由于自身原因造成的质量缺陷、工作期限延误、安全事故等责任；</w:t>
      </w:r>
    </w:p>
    <w:p>
      <w:pPr>
        <w:spacing w:line="400" w:lineRule="exact"/>
        <w:ind w:firstLine="480" w:firstLineChars="200"/>
        <w:rPr>
          <w:rFonts w:ascii="宋体" w:hAnsi="宋体" w:eastAsia="宋体" w:cs="宋体"/>
          <w:bCs/>
          <w:color w:val="000000"/>
          <w:sz w:val="24"/>
        </w:rPr>
      </w:pPr>
      <w:r>
        <w:rPr>
          <w:rFonts w:hint="eastAsia" w:ascii="宋体" w:hAnsi="宋体" w:eastAsia="宋体" w:cs="宋体"/>
          <w:color w:val="000000"/>
          <w:sz w:val="24"/>
        </w:rPr>
        <w:t>（3）</w:t>
      </w:r>
      <w:r>
        <w:rPr>
          <w:rFonts w:hint="eastAsia" w:ascii="宋体" w:hAnsi="宋体" w:eastAsia="宋体" w:cs="宋体"/>
          <w:bCs/>
          <w:color w:val="000000"/>
          <w:sz w:val="24"/>
        </w:rPr>
        <w:t>履行承包合同中与劳务分包工作有关的劳务分包人的义务，但劳务分包合同明确约定应由承包人履行的义务除外；</w:t>
      </w:r>
    </w:p>
    <w:p>
      <w:pPr>
        <w:spacing w:line="400" w:lineRule="exact"/>
        <w:ind w:firstLine="480" w:firstLineChars="200"/>
        <w:rPr>
          <w:rFonts w:ascii="宋体" w:hAnsi="宋体" w:eastAsia="宋体" w:cs="宋体"/>
          <w:color w:val="000000"/>
          <w:sz w:val="24"/>
        </w:rPr>
      </w:pPr>
      <w:r>
        <w:rPr>
          <w:rFonts w:hint="eastAsia" w:ascii="宋体" w:hAnsi="宋体" w:eastAsia="宋体" w:cs="宋体"/>
          <w:bCs/>
          <w:color w:val="000000"/>
          <w:sz w:val="24"/>
        </w:rPr>
        <w:t>（4）</w:t>
      </w:r>
      <w:r>
        <w:rPr>
          <w:rFonts w:hint="eastAsia" w:ascii="宋体" w:hAnsi="宋体" w:eastAsia="宋体" w:cs="宋体"/>
          <w:color w:val="000000"/>
          <w:sz w:val="24"/>
        </w:rPr>
        <w:t>其它专用合同条款约定的劳务分包人应当承担的义务。</w:t>
      </w:r>
    </w:p>
    <w:p>
      <w:pPr>
        <w:pStyle w:val="4"/>
        <w:spacing w:line="400" w:lineRule="exact"/>
        <w:rPr>
          <w:rFonts w:ascii="宋体" w:hAnsi="宋体" w:eastAsia="宋体" w:cs="宋体"/>
          <w:color w:val="000000"/>
          <w:szCs w:val="24"/>
        </w:rPr>
      </w:pPr>
      <w:bookmarkStart w:id="132" w:name="_Toc389602819"/>
      <w:bookmarkStart w:id="133" w:name="_Toc389663476"/>
      <w:bookmarkStart w:id="134" w:name="_Toc384137545"/>
      <w:bookmarkStart w:id="135" w:name="_Toc383940900"/>
      <w:bookmarkStart w:id="136" w:name="_Toc384026374"/>
      <w:r>
        <w:rPr>
          <w:rFonts w:hint="eastAsia" w:ascii="宋体" w:hAnsi="宋体" w:eastAsia="宋体" w:cs="宋体"/>
          <w:color w:val="000000"/>
          <w:szCs w:val="24"/>
        </w:rPr>
        <w:t>3.2 劳务分包项目负责人</w:t>
      </w:r>
      <w:bookmarkEnd w:id="132"/>
      <w:bookmarkEnd w:id="133"/>
      <w:bookmarkEnd w:id="134"/>
      <w:bookmarkEnd w:id="135"/>
      <w:bookmarkEnd w:id="136"/>
    </w:p>
    <w:p>
      <w:pPr>
        <w:spacing w:line="400" w:lineRule="exact"/>
        <w:ind w:firstLine="480" w:firstLineChars="200"/>
        <w:rPr>
          <w:rFonts w:ascii="宋体" w:hAnsi="宋体" w:eastAsia="宋体" w:cs="宋体"/>
          <w:bCs/>
          <w:iCs/>
          <w:color w:val="000000"/>
          <w:sz w:val="24"/>
        </w:rPr>
      </w:pPr>
      <w:r>
        <w:rPr>
          <w:rFonts w:hint="eastAsia" w:ascii="宋体" w:hAnsi="宋体" w:eastAsia="宋体" w:cs="宋体"/>
          <w:bCs/>
          <w:iCs/>
          <w:color w:val="000000"/>
          <w:sz w:val="24"/>
        </w:rPr>
        <w:t>劳务分包人应在专用合同条款中明确其派驻劳务作业现场的项目负责人的姓名、身份证号、联系方式及授权范围等事项，项目负责人经劳务分包人授权后代表劳务分包人履行合同。</w:t>
      </w:r>
    </w:p>
    <w:p>
      <w:pPr>
        <w:spacing w:line="400" w:lineRule="exact"/>
        <w:ind w:firstLine="480" w:firstLineChars="200"/>
        <w:rPr>
          <w:rFonts w:ascii="宋体" w:hAnsi="宋体" w:eastAsia="宋体" w:cs="宋体"/>
          <w:bCs/>
          <w:iCs/>
          <w:color w:val="000000"/>
          <w:sz w:val="24"/>
        </w:rPr>
      </w:pPr>
      <w:r>
        <w:rPr>
          <w:rFonts w:hint="eastAsia" w:ascii="宋体" w:hAnsi="宋体" w:eastAsia="宋体" w:cs="宋体"/>
          <w:bCs/>
          <w:iCs/>
          <w:color w:val="000000"/>
          <w:sz w:val="24"/>
        </w:rPr>
        <w:t>项目负责人应是劳务分包人正式聘用的员工，劳务分包人应向承包人提交项目负责人与劳务分包人之间的劳动合同，以及劳务分包人为项目负责人缴纳社会保险的有效证明。</w:t>
      </w:r>
    </w:p>
    <w:p>
      <w:pPr>
        <w:spacing w:line="400" w:lineRule="exact"/>
        <w:ind w:firstLine="480" w:firstLineChars="200"/>
        <w:rPr>
          <w:rFonts w:ascii="宋体" w:hAnsi="宋体" w:eastAsia="宋体" w:cs="宋体"/>
          <w:bCs/>
          <w:iCs/>
          <w:color w:val="000000"/>
          <w:sz w:val="24"/>
        </w:rPr>
      </w:pPr>
      <w:r>
        <w:rPr>
          <w:rFonts w:hint="eastAsia" w:ascii="宋体" w:hAnsi="宋体" w:eastAsia="宋体" w:cs="宋体"/>
          <w:bCs/>
          <w:iCs/>
          <w:color w:val="000000"/>
          <w:sz w:val="24"/>
        </w:rPr>
        <w:t>项目负责人应常驻劳务作业现场，每月在劳务作业现场时间不得少于专用合同条款约定的天数。</w:t>
      </w:r>
    </w:p>
    <w:p>
      <w:pPr>
        <w:spacing w:line="400" w:lineRule="exact"/>
        <w:ind w:firstLine="480" w:firstLineChars="200"/>
        <w:rPr>
          <w:rFonts w:ascii="宋体" w:hAnsi="宋体" w:eastAsia="宋体" w:cs="宋体"/>
          <w:bCs/>
          <w:iCs/>
          <w:color w:val="000000"/>
          <w:sz w:val="24"/>
        </w:rPr>
      </w:pPr>
      <w:r>
        <w:rPr>
          <w:rFonts w:hint="eastAsia" w:ascii="宋体" w:hAnsi="宋体" w:eastAsia="宋体" w:cs="宋体"/>
          <w:bCs/>
          <w:iCs/>
          <w:color w:val="000000"/>
          <w:sz w:val="24"/>
        </w:rPr>
        <w:t>劳务分包人违反上述约定的，应按照专用合同条款的约定，承担违约责任。</w:t>
      </w:r>
    </w:p>
    <w:p>
      <w:pPr>
        <w:pStyle w:val="4"/>
        <w:spacing w:line="400" w:lineRule="exact"/>
        <w:rPr>
          <w:rFonts w:ascii="宋体" w:hAnsi="宋体" w:eastAsia="宋体" w:cs="宋体"/>
          <w:color w:val="000000"/>
          <w:szCs w:val="24"/>
        </w:rPr>
      </w:pPr>
      <w:bookmarkStart w:id="137" w:name="_Toc384026375"/>
      <w:bookmarkStart w:id="138" w:name="_Toc389663477"/>
      <w:bookmarkStart w:id="139" w:name="_Toc383940901"/>
      <w:bookmarkStart w:id="140" w:name="_Toc389602820"/>
      <w:bookmarkStart w:id="141" w:name="_Toc384137546"/>
      <w:r>
        <w:rPr>
          <w:rFonts w:hint="eastAsia" w:ascii="宋体" w:hAnsi="宋体" w:eastAsia="宋体" w:cs="宋体"/>
          <w:color w:val="000000"/>
          <w:szCs w:val="24"/>
        </w:rPr>
        <w:t>3.3 劳务作业管理人员</w:t>
      </w:r>
      <w:bookmarkEnd w:id="137"/>
      <w:bookmarkEnd w:id="138"/>
      <w:bookmarkEnd w:id="139"/>
      <w:bookmarkEnd w:id="140"/>
      <w:bookmarkEnd w:id="141"/>
    </w:p>
    <w:p>
      <w:pPr>
        <w:autoSpaceDE w:val="0"/>
        <w:autoSpaceDN w:val="0"/>
        <w:adjustRightIn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sz w:val="24"/>
        </w:rPr>
        <w:t>除专用合同条款另有约定外，</w:t>
      </w:r>
      <w:r>
        <w:rPr>
          <w:rFonts w:hint="eastAsia" w:ascii="宋体" w:hAnsi="宋体" w:eastAsia="宋体" w:cs="宋体"/>
          <w:color w:val="000000"/>
          <w:kern w:val="0"/>
          <w:sz w:val="24"/>
        </w:rPr>
        <w:t>劳务分包人应在接到劳务作业通知后7天内，向承包人提交劳务分包人现场劳务作业管理机构及劳务作业管理人员安排的报告，其内容应包括主要劳务作业管理人员名单及其岗位等，并同时提交主要劳务作业管理人员与劳务分包人之间的劳动关系证明和缴纳社会保险的有效证明。</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劳务分包人派驻到劳务作业现场的主要劳务作业管理人员应相对稳定。劳务分包人更换主要劳务作业管理人员时，应提前7天书面通知承包人，并征得承包人书面同意。通知中应当载明继任人员的执业资格、管理经验等资料。</w:t>
      </w:r>
    </w:p>
    <w:p>
      <w:pPr>
        <w:pStyle w:val="3"/>
        <w:spacing w:line="400" w:lineRule="exact"/>
        <w:rPr>
          <w:rFonts w:ascii="宋体" w:hAnsi="宋体" w:eastAsia="宋体" w:cs="宋体"/>
          <w:color w:val="000000"/>
          <w:sz w:val="24"/>
          <w:szCs w:val="24"/>
        </w:rPr>
      </w:pPr>
      <w:bookmarkStart w:id="142" w:name="_Toc384026376"/>
      <w:bookmarkStart w:id="143" w:name="_Toc389663478"/>
      <w:bookmarkStart w:id="144" w:name="_Toc383940902"/>
      <w:bookmarkStart w:id="145" w:name="_Toc384137547"/>
      <w:bookmarkStart w:id="146" w:name="_Toc389602821"/>
      <w:r>
        <w:rPr>
          <w:rFonts w:hint="eastAsia" w:ascii="宋体" w:hAnsi="宋体" w:eastAsia="宋体" w:cs="宋体"/>
          <w:color w:val="000000"/>
          <w:sz w:val="24"/>
          <w:szCs w:val="24"/>
        </w:rPr>
        <w:t>4. 劳务作业人员</w:t>
      </w:r>
      <w:bookmarkEnd w:id="142"/>
      <w:bookmarkEnd w:id="143"/>
      <w:bookmarkEnd w:id="144"/>
      <w:bookmarkEnd w:id="145"/>
      <w:bookmarkEnd w:id="146"/>
    </w:p>
    <w:p>
      <w:pPr>
        <w:pStyle w:val="4"/>
        <w:spacing w:line="400" w:lineRule="exact"/>
        <w:rPr>
          <w:rFonts w:ascii="宋体" w:hAnsi="宋体" w:eastAsia="宋体" w:cs="宋体"/>
          <w:color w:val="000000"/>
          <w:szCs w:val="24"/>
        </w:rPr>
      </w:pPr>
      <w:bookmarkStart w:id="147" w:name="_Toc383940903"/>
      <w:bookmarkStart w:id="148" w:name="_Toc384137548"/>
      <w:bookmarkStart w:id="149" w:name="_Toc389602822"/>
      <w:bookmarkStart w:id="150" w:name="_Toc384026377"/>
      <w:bookmarkStart w:id="151" w:name="_Toc389663479"/>
      <w:r>
        <w:rPr>
          <w:rFonts w:hint="eastAsia" w:ascii="宋体" w:hAnsi="宋体" w:eastAsia="宋体" w:cs="宋体"/>
          <w:color w:val="000000"/>
          <w:szCs w:val="24"/>
        </w:rPr>
        <w:t>4.1 签订书面劳动合同</w:t>
      </w:r>
      <w:bookmarkEnd w:id="147"/>
      <w:bookmarkEnd w:id="148"/>
      <w:bookmarkEnd w:id="149"/>
      <w:bookmarkEnd w:id="150"/>
      <w:bookmarkEnd w:id="151"/>
    </w:p>
    <w:p>
      <w:pPr>
        <w:spacing w:line="400" w:lineRule="exact"/>
        <w:ind w:firstLine="480" w:firstLineChars="200"/>
        <w:rPr>
          <w:rFonts w:ascii="宋体" w:hAnsi="宋体" w:eastAsia="宋体" w:cs="宋体"/>
          <w:color w:val="000000"/>
          <w:sz w:val="24"/>
        </w:rPr>
      </w:pPr>
      <w:r>
        <w:rPr>
          <w:rFonts w:hint="eastAsia" w:ascii="宋体" w:hAnsi="宋体" w:eastAsia="宋体" w:cs="宋体"/>
          <w:bCs/>
          <w:iCs/>
          <w:color w:val="000000"/>
          <w:sz w:val="24"/>
        </w:rPr>
        <w:t>劳务分包人应当与劳务作业人员签订书面劳动合同，并每月向承包人提供上月劳务分包人在本工程上所有劳务作业人员的劳动合同签署情况、出勤情况、工资核算支付情况及</w:t>
      </w:r>
      <w:r>
        <w:rPr>
          <w:rFonts w:hint="eastAsia" w:ascii="宋体" w:hAnsi="宋体" w:eastAsia="宋体" w:cs="宋体"/>
          <w:color w:val="000000"/>
          <w:sz w:val="24"/>
        </w:rPr>
        <w:t>人员变动情况</w:t>
      </w:r>
      <w:r>
        <w:rPr>
          <w:rFonts w:hint="eastAsia" w:ascii="宋体" w:hAnsi="宋体" w:eastAsia="宋体" w:cs="宋体"/>
          <w:bCs/>
          <w:iCs/>
          <w:color w:val="000000"/>
          <w:sz w:val="24"/>
        </w:rPr>
        <w:t>的书面记录。除上述书面记录的用工行为外，</w:t>
      </w:r>
      <w:r>
        <w:rPr>
          <w:rFonts w:hint="eastAsia" w:ascii="宋体" w:hAnsi="宋体" w:eastAsia="宋体" w:cs="宋体"/>
          <w:color w:val="000000"/>
          <w:sz w:val="24"/>
        </w:rPr>
        <w:t>劳务分包人承诺在本工程不存在其他劳务用工行为。</w:t>
      </w:r>
    </w:p>
    <w:p>
      <w:pPr>
        <w:pStyle w:val="4"/>
        <w:spacing w:line="400" w:lineRule="exact"/>
        <w:rPr>
          <w:rFonts w:ascii="宋体" w:hAnsi="宋体" w:eastAsia="宋体" w:cs="宋体"/>
          <w:color w:val="000000"/>
          <w:szCs w:val="24"/>
        </w:rPr>
      </w:pPr>
      <w:bookmarkStart w:id="152" w:name="_Toc389663480"/>
      <w:bookmarkStart w:id="153" w:name="_Toc384137549"/>
      <w:bookmarkStart w:id="154" w:name="_Toc389602823"/>
      <w:bookmarkStart w:id="155" w:name="_Toc383940904"/>
      <w:bookmarkStart w:id="156" w:name="_Toc384026378"/>
      <w:r>
        <w:rPr>
          <w:rFonts w:hint="eastAsia" w:ascii="宋体" w:hAnsi="宋体" w:eastAsia="宋体" w:cs="宋体"/>
          <w:color w:val="000000"/>
          <w:szCs w:val="24"/>
        </w:rPr>
        <w:t>4.2 支付劳务作业人员工资</w:t>
      </w:r>
      <w:bookmarkEnd w:id="152"/>
      <w:bookmarkEnd w:id="153"/>
      <w:bookmarkEnd w:id="154"/>
      <w:bookmarkEnd w:id="155"/>
      <w:bookmarkEnd w:id="156"/>
    </w:p>
    <w:p>
      <w:pPr>
        <w:spacing w:line="400" w:lineRule="exact"/>
        <w:ind w:firstLine="480" w:firstLineChars="200"/>
        <w:rPr>
          <w:rFonts w:ascii="宋体" w:hAnsi="宋体" w:eastAsia="宋体" w:cs="宋体"/>
          <w:color w:val="000000"/>
          <w:sz w:val="24"/>
        </w:rPr>
      </w:pPr>
      <w:r>
        <w:rPr>
          <w:rFonts w:hint="eastAsia" w:ascii="宋体" w:hAnsi="宋体" w:eastAsia="宋体" w:cs="宋体"/>
          <w:bCs/>
          <w:iCs/>
          <w:color w:val="000000"/>
          <w:sz w:val="24"/>
        </w:rPr>
        <w:t>劳务分包人应当每月按时足额支付劳务作业人员工资</w:t>
      </w:r>
      <w:r>
        <w:rPr>
          <w:rFonts w:hint="eastAsia" w:ascii="宋体" w:hAnsi="宋体" w:eastAsia="宋体" w:cs="宋体"/>
          <w:color w:val="000000"/>
          <w:sz w:val="24"/>
        </w:rPr>
        <w:t>并支付法定社会保险</w:t>
      </w:r>
      <w:r>
        <w:rPr>
          <w:rFonts w:hint="eastAsia" w:ascii="宋体" w:hAnsi="宋体" w:eastAsia="宋体" w:cs="宋体"/>
          <w:bCs/>
          <w:iCs/>
          <w:color w:val="000000"/>
          <w:sz w:val="24"/>
        </w:rPr>
        <w:t>，劳务作业人员工资不得低于工程所在地最低工资标准，</w:t>
      </w:r>
      <w:r>
        <w:rPr>
          <w:rFonts w:hint="eastAsia" w:ascii="宋体" w:hAnsi="宋体" w:eastAsia="宋体" w:cs="宋体"/>
          <w:color w:val="000000"/>
          <w:sz w:val="24"/>
        </w:rPr>
        <w:t>并于每月25日之前将上月的工资发放及社会保险支付情况书面提交承包人。否则，承包人有权暂停支付最近一期及以后各期劳务分包合同价款。</w:t>
      </w:r>
    </w:p>
    <w:p>
      <w:pPr>
        <w:spacing w:line="400" w:lineRule="exact"/>
        <w:ind w:firstLine="499" w:firstLineChars="208"/>
        <w:rPr>
          <w:rFonts w:ascii="宋体" w:hAnsi="宋体" w:eastAsia="宋体" w:cs="宋体"/>
          <w:color w:val="000000"/>
          <w:sz w:val="24"/>
        </w:rPr>
      </w:pPr>
      <w:r>
        <w:rPr>
          <w:rFonts w:hint="eastAsia" w:ascii="宋体" w:hAnsi="宋体" w:eastAsia="宋体" w:cs="宋体"/>
          <w:color w:val="000000"/>
          <w:sz w:val="24"/>
        </w:rPr>
        <w:t>劳务分包人未如期支付劳务作业人员工资及法定社会保险费用，导致劳务作业人员投诉或引发纠纷的，承包人有权书面通知劳务分包人从尚未支付的劳务分包合同价款中代劳务分包人支付上述费用，并扣除因此而产生的经济损失及违约金，剩余的劳务分包合同价款向劳务分包人支付。书面通知应载明代付的劳务作业人员名单、代付的金额，劳务分包人应当在收到书面通知之日起7天内确认或提出异议，逾期未确认且未提出异议的，视为同意承包人代付。</w:t>
      </w:r>
    </w:p>
    <w:p>
      <w:pPr>
        <w:pStyle w:val="4"/>
        <w:spacing w:line="400" w:lineRule="exact"/>
        <w:rPr>
          <w:rFonts w:ascii="宋体" w:hAnsi="宋体" w:eastAsia="宋体" w:cs="宋体"/>
          <w:color w:val="000000"/>
          <w:szCs w:val="24"/>
        </w:rPr>
      </w:pPr>
      <w:bookmarkStart w:id="157" w:name="_Toc389663481"/>
      <w:bookmarkStart w:id="158" w:name="_Toc383940905"/>
      <w:bookmarkStart w:id="159" w:name="_Toc384137550"/>
      <w:bookmarkStart w:id="160" w:name="_Toc389602824"/>
      <w:bookmarkStart w:id="161" w:name="_Toc384026379"/>
      <w:r>
        <w:rPr>
          <w:rFonts w:hint="eastAsia" w:ascii="宋体" w:hAnsi="宋体" w:eastAsia="宋体" w:cs="宋体"/>
          <w:color w:val="000000"/>
          <w:szCs w:val="24"/>
        </w:rPr>
        <w:t>4.3 劳务作业人员管理</w:t>
      </w:r>
      <w:bookmarkEnd w:id="157"/>
      <w:bookmarkEnd w:id="158"/>
      <w:bookmarkEnd w:id="159"/>
      <w:bookmarkEnd w:id="160"/>
      <w:bookmarkEnd w:id="161"/>
      <w:r>
        <w:rPr>
          <w:rFonts w:hint="eastAsia" w:ascii="宋体" w:hAnsi="宋体" w:eastAsia="宋体" w:cs="宋体"/>
          <w:color w:val="000000"/>
          <w:szCs w:val="24"/>
        </w:rPr>
        <w:t xml:space="preserve">  </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4.3.1 劳务分包人应当根据承包人编制的施工组织设计，编制与施工组织设计相适应的劳动力安排计划，劳动力安排计划应当包括劳务作业人员数量、工种、进场时间、退场时间以及劳务费支付计划等，劳动力安排计划应当经承包人批准后实施。</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4.3.2 劳务分包人应当组织具有相应资格证书和符合本合同劳务作业要求的劳务作业人员投入工作。劳务分包人应当对劳务作业人员进行实名制管理，包括但不限于进出场管理、登记造册管理、工资支付管理以及各种证照的办理。</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4.3.3 承包人有权随时检查劳务作业人员的</w:t>
      </w:r>
      <w:r>
        <w:rPr>
          <w:rFonts w:hint="eastAsia" w:ascii="宋体" w:hAnsi="宋体" w:eastAsia="宋体" w:cs="宋体"/>
          <w:bCs/>
          <w:iCs/>
          <w:color w:val="000000"/>
          <w:sz w:val="24"/>
        </w:rPr>
        <w:t>有效证件及持证上岗</w:t>
      </w:r>
      <w:r>
        <w:rPr>
          <w:rFonts w:hint="eastAsia" w:ascii="宋体" w:hAnsi="宋体" w:eastAsia="宋体" w:cs="宋体"/>
          <w:color w:val="000000"/>
          <w:sz w:val="24"/>
        </w:rPr>
        <w:t>情况。特种作业人员必须按照法律规定取得相应职业资格证书，否则承包人有权禁止未获得相应资格证书的特种作业人员进入劳务作业现场。</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4.3.4 承包人要求撤换不能按照合同约定履行职责及义务的劳务作业人员，劳务分包人应当撤换。劳务分包人无正当理由拒绝撤换的，应按照专用合同条款的约定承担违约责任。</w:t>
      </w:r>
    </w:p>
    <w:p>
      <w:pPr>
        <w:pStyle w:val="3"/>
        <w:spacing w:line="400" w:lineRule="exact"/>
        <w:rPr>
          <w:rFonts w:ascii="宋体" w:hAnsi="宋体" w:eastAsia="宋体" w:cs="宋体"/>
          <w:color w:val="000000"/>
          <w:sz w:val="24"/>
          <w:szCs w:val="24"/>
        </w:rPr>
      </w:pPr>
      <w:bookmarkStart w:id="162" w:name="_Toc384137551"/>
      <w:bookmarkStart w:id="163" w:name="_Toc383940906"/>
      <w:bookmarkStart w:id="164" w:name="_Toc384026380"/>
      <w:bookmarkStart w:id="165" w:name="_Toc389663482"/>
      <w:bookmarkStart w:id="166" w:name="_Toc389602825"/>
      <w:r>
        <w:rPr>
          <w:rFonts w:hint="eastAsia" w:ascii="宋体" w:hAnsi="宋体" w:eastAsia="宋体" w:cs="宋体"/>
          <w:color w:val="000000"/>
          <w:sz w:val="24"/>
          <w:szCs w:val="24"/>
        </w:rPr>
        <w:t>5.</w:t>
      </w:r>
      <w:bookmarkEnd w:id="162"/>
      <w:bookmarkEnd w:id="163"/>
      <w:bookmarkEnd w:id="164"/>
      <w:r>
        <w:rPr>
          <w:rFonts w:hint="eastAsia" w:ascii="宋体" w:hAnsi="宋体" w:eastAsia="宋体" w:cs="宋体"/>
          <w:color w:val="000000"/>
          <w:sz w:val="24"/>
          <w:szCs w:val="24"/>
        </w:rPr>
        <w:t xml:space="preserve"> 作业安全与环境保护</w:t>
      </w:r>
      <w:bookmarkEnd w:id="165"/>
      <w:bookmarkEnd w:id="166"/>
    </w:p>
    <w:p>
      <w:pPr>
        <w:pStyle w:val="4"/>
        <w:spacing w:line="400" w:lineRule="exact"/>
        <w:rPr>
          <w:rFonts w:ascii="宋体" w:hAnsi="宋体" w:eastAsia="宋体" w:cs="宋体"/>
          <w:color w:val="000000"/>
          <w:szCs w:val="24"/>
        </w:rPr>
      </w:pPr>
      <w:bookmarkStart w:id="167" w:name="_Toc384137552"/>
      <w:bookmarkStart w:id="168" w:name="_Toc384026381"/>
      <w:bookmarkStart w:id="169" w:name="_Toc383940907"/>
      <w:bookmarkStart w:id="170" w:name="_Toc389663483"/>
      <w:bookmarkStart w:id="171" w:name="_Toc389602826"/>
      <w:r>
        <w:rPr>
          <w:rFonts w:hint="eastAsia" w:ascii="宋体" w:hAnsi="宋体" w:eastAsia="宋体" w:cs="宋体"/>
          <w:color w:val="000000"/>
          <w:szCs w:val="24"/>
        </w:rPr>
        <w:t xml:space="preserve">5.1 </w:t>
      </w:r>
      <w:bookmarkEnd w:id="167"/>
      <w:bookmarkEnd w:id="168"/>
      <w:bookmarkEnd w:id="169"/>
      <w:r>
        <w:rPr>
          <w:rFonts w:hint="eastAsia" w:ascii="宋体" w:hAnsi="宋体" w:eastAsia="宋体" w:cs="宋体"/>
          <w:color w:val="000000"/>
          <w:szCs w:val="24"/>
        </w:rPr>
        <w:t>作业安全</w:t>
      </w:r>
      <w:bookmarkEnd w:id="170"/>
      <w:bookmarkEnd w:id="171"/>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5.1.1 承包人应认真执行安全技术规范，严格遵守安全制度，制定安全防护措施，提供安全防护设备，确保施工安全，不得要求劳务分包人违反安全管理的规定进行劳务作业。</w:t>
      </w:r>
      <w:r>
        <w:rPr>
          <w:rFonts w:hint="eastAsia" w:ascii="宋体" w:hAnsi="宋体" w:eastAsia="宋体" w:cs="宋体"/>
          <w:bCs/>
          <w:iCs/>
          <w:color w:val="000000"/>
          <w:sz w:val="24"/>
        </w:rPr>
        <w:t>对于承包人违反工程建设安全生产有关管理规定的指示，劳务分包人有权拒绝。</w:t>
      </w:r>
    </w:p>
    <w:p>
      <w:pPr>
        <w:spacing w:line="400" w:lineRule="exact"/>
        <w:ind w:firstLine="480" w:firstLineChars="200"/>
        <w:rPr>
          <w:rFonts w:ascii="宋体" w:hAnsi="宋体" w:eastAsia="宋体" w:cs="宋体"/>
          <w:bCs/>
          <w:iCs/>
          <w:color w:val="000000"/>
          <w:sz w:val="24"/>
        </w:rPr>
      </w:pPr>
      <w:r>
        <w:rPr>
          <w:rFonts w:hint="eastAsia" w:ascii="宋体" w:hAnsi="宋体" w:eastAsia="宋体" w:cs="宋体"/>
          <w:bCs/>
          <w:iCs/>
          <w:color w:val="000000"/>
          <w:sz w:val="24"/>
        </w:rPr>
        <w:t xml:space="preserve">5.1.2 </w:t>
      </w:r>
      <w:r>
        <w:rPr>
          <w:rFonts w:hint="eastAsia" w:ascii="宋体" w:hAnsi="宋体" w:eastAsia="宋体" w:cs="宋体"/>
          <w:color w:val="000000"/>
          <w:sz w:val="24"/>
        </w:rPr>
        <w:t>劳务分包人应遵守工程建设安全生产有关管理规定，严格按安全标准进行作业，并随时接受行业安全检查人员依法实施的监督检查，采取必要的安全防护措施，消除事故隐患。发生安全事故后，劳务分包人应立即通知承包人，并迅速采取有效措施，组织抢救，防止事故扩大，减少人员伤亡和财产损失。</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5.1.3 劳务分包人应按承包人统一规划堆放材料、机具，按承包人标准化工地要求设置标牌，负责其生活区的管理工作。</w:t>
      </w:r>
    </w:p>
    <w:p>
      <w:pPr>
        <w:pStyle w:val="4"/>
        <w:spacing w:line="400" w:lineRule="exact"/>
        <w:rPr>
          <w:rFonts w:ascii="宋体" w:hAnsi="宋体" w:eastAsia="宋体" w:cs="宋体"/>
          <w:color w:val="000000"/>
          <w:szCs w:val="24"/>
        </w:rPr>
      </w:pPr>
      <w:bookmarkStart w:id="172" w:name="_Toc384137553"/>
      <w:bookmarkStart w:id="173" w:name="_Toc384026382"/>
      <w:bookmarkStart w:id="174" w:name="_Toc389663484"/>
      <w:bookmarkStart w:id="175" w:name="_Toc389602827"/>
      <w:bookmarkStart w:id="176" w:name="_Toc383940908"/>
      <w:r>
        <w:rPr>
          <w:rFonts w:hint="eastAsia" w:ascii="宋体" w:hAnsi="宋体" w:eastAsia="宋体" w:cs="宋体"/>
          <w:color w:val="000000"/>
          <w:szCs w:val="24"/>
        </w:rPr>
        <w:t>5.2 职业健康</w:t>
      </w:r>
      <w:bookmarkEnd w:id="172"/>
      <w:bookmarkEnd w:id="173"/>
      <w:bookmarkEnd w:id="174"/>
      <w:bookmarkEnd w:id="175"/>
      <w:bookmarkEnd w:id="176"/>
    </w:p>
    <w:p>
      <w:pPr>
        <w:spacing w:line="400" w:lineRule="exact"/>
        <w:ind w:firstLine="480" w:firstLineChars="200"/>
        <w:rPr>
          <w:rFonts w:ascii="宋体" w:hAnsi="宋体" w:eastAsia="宋体" w:cs="宋体"/>
          <w:color w:val="000000"/>
          <w:sz w:val="24"/>
        </w:rPr>
      </w:pPr>
      <w:bookmarkStart w:id="177" w:name="_Toc383940909"/>
      <w:bookmarkStart w:id="178" w:name="_Toc384026383"/>
      <w:r>
        <w:rPr>
          <w:rFonts w:hint="eastAsia" w:ascii="宋体" w:hAnsi="宋体" w:eastAsia="宋体" w:cs="宋体"/>
          <w:color w:val="000000"/>
          <w:sz w:val="24"/>
        </w:rPr>
        <w:t>5.2.1 劳动保护</w:t>
      </w:r>
      <w:bookmarkEnd w:id="177"/>
      <w:bookmarkEnd w:id="178"/>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劳务分包人应当服从承包人的现场安全管理，并根据承包人的指示及国家和地方有关劳动保护的规定，采取有效的劳动保护措施。劳务分包人应依法为其履行合同所雇用的人员办理必要的证件、许可、保险和注册等。劳务作业人员在作业中受到伤害的，劳务分包人应立即采取有效措施进行抢救和治疗。</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劳务分包人应按法律规定安排劳务作业人员的劳动和休息时间，保证其雇佣人员享有休息和休假的权利。</w:t>
      </w:r>
    </w:p>
    <w:p>
      <w:pPr>
        <w:spacing w:line="400" w:lineRule="exact"/>
        <w:ind w:firstLine="480" w:firstLineChars="200"/>
        <w:rPr>
          <w:rFonts w:ascii="宋体" w:hAnsi="宋体" w:eastAsia="宋体" w:cs="宋体"/>
          <w:color w:val="000000"/>
          <w:sz w:val="24"/>
        </w:rPr>
      </w:pPr>
      <w:bookmarkStart w:id="179" w:name="_Toc383940910"/>
      <w:bookmarkStart w:id="180" w:name="_Toc384026384"/>
      <w:r>
        <w:rPr>
          <w:rFonts w:hint="eastAsia" w:ascii="宋体" w:hAnsi="宋体" w:eastAsia="宋体" w:cs="宋体"/>
          <w:color w:val="000000"/>
          <w:sz w:val="24"/>
        </w:rPr>
        <w:t>5.2.2 生活条件</w:t>
      </w:r>
      <w:bookmarkEnd w:id="179"/>
      <w:bookmarkEnd w:id="180"/>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承包人至迟应于开始工作日期7天前为劳务分包人雇用的劳务作业人员提供必要的膳宿条件和生活环境；膳宿条件和生活环境应达到工程所在地行政管理机关的标准、要求。承包人应按工程所在地行政管理机关的标准和要求对劳务作业人员的宿舍和食堂进行管理。</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劳务分包人应按照行政管理机关的要求为外来务工人员办理暂住证等一切所需证件。</w:t>
      </w:r>
    </w:p>
    <w:p>
      <w:pPr>
        <w:pStyle w:val="4"/>
        <w:spacing w:line="400" w:lineRule="exact"/>
        <w:rPr>
          <w:rFonts w:ascii="宋体" w:hAnsi="宋体" w:eastAsia="宋体" w:cs="宋体"/>
          <w:color w:val="000000"/>
          <w:szCs w:val="24"/>
        </w:rPr>
      </w:pPr>
      <w:bookmarkStart w:id="181" w:name="_Toc383940911"/>
      <w:bookmarkStart w:id="182" w:name="_Toc389663485"/>
      <w:bookmarkStart w:id="183" w:name="_Toc384137554"/>
      <w:bookmarkStart w:id="184" w:name="_Toc384026385"/>
      <w:bookmarkStart w:id="185" w:name="_Toc351203541"/>
      <w:bookmarkStart w:id="186" w:name="_Toc389602828"/>
      <w:bookmarkStart w:id="187" w:name="_Toc337558766"/>
      <w:r>
        <w:rPr>
          <w:rFonts w:hint="eastAsia" w:ascii="宋体" w:hAnsi="宋体" w:eastAsia="宋体" w:cs="宋体"/>
          <w:color w:val="000000"/>
          <w:szCs w:val="24"/>
        </w:rPr>
        <w:t>5.3 环境保护</w:t>
      </w:r>
      <w:bookmarkEnd w:id="181"/>
      <w:bookmarkEnd w:id="182"/>
      <w:bookmarkEnd w:id="183"/>
      <w:bookmarkEnd w:id="184"/>
      <w:bookmarkEnd w:id="185"/>
      <w:bookmarkEnd w:id="186"/>
    </w:p>
    <w:bookmarkEnd w:id="187"/>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在合同履行期间，劳务分包人应采取合理措施保护劳务作业现场环境。对劳务作业过程中可能引起的大气、水、噪音以及固体废物等污染采取具体可行的防范措施。劳务分包人应当遵守承包人关于劳务作业现场环境保护的要求。</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劳务分包人应承担因其原因引起的环境污染侵权损害赔偿责任，因上述环境污染引起纠纷而导致劳务作业暂停的，由此增加的费用和（或）延误的期限由劳务分包人承担。</w:t>
      </w:r>
    </w:p>
    <w:p>
      <w:pPr>
        <w:pStyle w:val="3"/>
        <w:spacing w:line="400" w:lineRule="exact"/>
        <w:rPr>
          <w:rFonts w:ascii="宋体" w:hAnsi="宋体" w:eastAsia="宋体" w:cs="宋体"/>
          <w:color w:val="000000"/>
          <w:sz w:val="24"/>
          <w:szCs w:val="24"/>
        </w:rPr>
      </w:pPr>
      <w:bookmarkStart w:id="188" w:name="_Toc384137555"/>
      <w:bookmarkStart w:id="189" w:name="_Toc383940912"/>
      <w:bookmarkStart w:id="190" w:name="_Toc384026386"/>
      <w:bookmarkStart w:id="191" w:name="_Toc389663486"/>
      <w:bookmarkStart w:id="192" w:name="_Toc389602829"/>
      <w:r>
        <w:rPr>
          <w:rFonts w:hint="eastAsia" w:ascii="宋体" w:hAnsi="宋体" w:eastAsia="宋体" w:cs="宋体"/>
          <w:color w:val="000000"/>
          <w:sz w:val="24"/>
          <w:szCs w:val="24"/>
        </w:rPr>
        <w:t>6.</w:t>
      </w:r>
      <w:bookmarkEnd w:id="188"/>
      <w:bookmarkEnd w:id="189"/>
      <w:bookmarkEnd w:id="190"/>
      <w:r>
        <w:rPr>
          <w:rFonts w:hint="eastAsia" w:ascii="宋体" w:hAnsi="宋体" w:eastAsia="宋体" w:cs="宋体"/>
          <w:color w:val="000000"/>
          <w:sz w:val="24"/>
          <w:szCs w:val="24"/>
        </w:rPr>
        <w:t xml:space="preserve"> 作业期限及进度</w:t>
      </w:r>
      <w:bookmarkEnd w:id="191"/>
      <w:bookmarkEnd w:id="192"/>
    </w:p>
    <w:p>
      <w:pPr>
        <w:pStyle w:val="4"/>
        <w:spacing w:line="400" w:lineRule="exact"/>
        <w:rPr>
          <w:rFonts w:ascii="宋体" w:hAnsi="宋体" w:eastAsia="宋体" w:cs="宋体"/>
          <w:color w:val="000000"/>
          <w:szCs w:val="24"/>
        </w:rPr>
      </w:pPr>
      <w:bookmarkStart w:id="193" w:name="_Toc384026387"/>
      <w:bookmarkStart w:id="194" w:name="_Toc384137556"/>
      <w:bookmarkStart w:id="195" w:name="_Toc383940913"/>
      <w:bookmarkStart w:id="196" w:name="_Toc389663487"/>
      <w:bookmarkStart w:id="197" w:name="_Toc389602830"/>
      <w:r>
        <w:rPr>
          <w:rFonts w:hint="eastAsia" w:ascii="宋体" w:hAnsi="宋体" w:eastAsia="宋体" w:cs="宋体"/>
          <w:color w:val="000000"/>
          <w:szCs w:val="24"/>
        </w:rPr>
        <w:t xml:space="preserve">6.1 </w:t>
      </w:r>
      <w:bookmarkEnd w:id="193"/>
      <w:bookmarkEnd w:id="194"/>
      <w:bookmarkEnd w:id="195"/>
      <w:r>
        <w:rPr>
          <w:rFonts w:hint="eastAsia" w:ascii="宋体" w:hAnsi="宋体" w:eastAsia="宋体" w:cs="宋体"/>
          <w:color w:val="000000"/>
          <w:szCs w:val="24"/>
        </w:rPr>
        <w:t>劳务作业方案</w:t>
      </w:r>
      <w:bookmarkEnd w:id="196"/>
      <w:bookmarkEnd w:id="197"/>
    </w:p>
    <w:p>
      <w:pPr>
        <w:spacing w:line="400" w:lineRule="exact"/>
        <w:ind w:firstLine="480" w:firstLineChars="200"/>
        <w:rPr>
          <w:rFonts w:ascii="宋体" w:hAnsi="宋体" w:eastAsia="宋体" w:cs="宋体"/>
          <w:color w:val="000000"/>
          <w:sz w:val="24"/>
        </w:rPr>
      </w:pPr>
      <w:r>
        <w:rPr>
          <w:rFonts w:hint="eastAsia" w:ascii="宋体" w:hAnsi="宋体" w:eastAsia="宋体" w:cs="宋体"/>
          <w:bCs/>
          <w:iCs/>
          <w:color w:val="000000"/>
          <w:sz w:val="24"/>
        </w:rPr>
        <w:t>6.1.1 承包人</w:t>
      </w:r>
      <w:r>
        <w:rPr>
          <w:rFonts w:hint="eastAsia" w:ascii="宋体" w:hAnsi="宋体" w:eastAsia="宋体" w:cs="宋体"/>
          <w:color w:val="000000"/>
          <w:sz w:val="24"/>
        </w:rPr>
        <w:t>负责编制施工组织设计，施工组织设计应当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pStyle w:val="6"/>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6.1.2 劳务分包人应当根据承包人要求及施工组织设计，编制及修订劳务作业方案，劳务作业方案应包括劳动力安排计划、机具、设备及材料供应计划等。合同当事人应在专用合同条款中约定劳务分包人提供劳务作业方案的时间。</w:t>
      </w:r>
    </w:p>
    <w:p>
      <w:pPr>
        <w:pStyle w:val="4"/>
        <w:spacing w:line="400" w:lineRule="exact"/>
        <w:rPr>
          <w:rFonts w:ascii="宋体" w:hAnsi="宋体" w:eastAsia="宋体" w:cs="宋体"/>
          <w:color w:val="000000"/>
          <w:szCs w:val="24"/>
        </w:rPr>
      </w:pPr>
      <w:bookmarkStart w:id="198" w:name="_Toc383940914"/>
      <w:bookmarkStart w:id="199" w:name="_Toc384026388"/>
      <w:bookmarkStart w:id="200" w:name="_Toc384137557"/>
      <w:bookmarkStart w:id="201" w:name="_Toc389602831"/>
      <w:bookmarkStart w:id="202" w:name="_Toc389663488"/>
      <w:r>
        <w:rPr>
          <w:rFonts w:hint="eastAsia" w:ascii="宋体" w:hAnsi="宋体" w:eastAsia="宋体" w:cs="宋体"/>
          <w:color w:val="000000"/>
          <w:szCs w:val="24"/>
        </w:rPr>
        <w:t xml:space="preserve">6.2 </w:t>
      </w:r>
      <w:bookmarkEnd w:id="198"/>
      <w:bookmarkEnd w:id="199"/>
      <w:bookmarkEnd w:id="200"/>
      <w:r>
        <w:rPr>
          <w:rFonts w:hint="eastAsia" w:ascii="宋体" w:hAnsi="宋体" w:eastAsia="宋体" w:cs="宋体"/>
          <w:color w:val="000000"/>
          <w:szCs w:val="24"/>
        </w:rPr>
        <w:t>开始工作</w:t>
      </w:r>
      <w:bookmarkEnd w:id="201"/>
      <w:bookmarkEnd w:id="202"/>
    </w:p>
    <w:p>
      <w:pPr>
        <w:spacing w:line="400" w:lineRule="exact"/>
        <w:ind w:firstLine="480" w:firstLineChars="200"/>
        <w:rPr>
          <w:rFonts w:ascii="宋体" w:hAnsi="宋体" w:eastAsia="宋体" w:cs="宋体"/>
          <w:color w:val="000000"/>
          <w:sz w:val="24"/>
        </w:rPr>
      </w:pPr>
      <w:bookmarkStart w:id="203" w:name="_Toc383940915"/>
      <w:bookmarkStart w:id="204" w:name="_Toc384026389"/>
      <w:r>
        <w:rPr>
          <w:rFonts w:hint="eastAsia" w:ascii="宋体" w:hAnsi="宋体" w:eastAsia="宋体" w:cs="宋体"/>
          <w:color w:val="000000"/>
          <w:sz w:val="24"/>
        </w:rPr>
        <w:t>6.2.1</w:t>
      </w:r>
      <w:bookmarkEnd w:id="203"/>
      <w:bookmarkEnd w:id="204"/>
      <w:r>
        <w:rPr>
          <w:rFonts w:hint="eastAsia" w:ascii="宋体" w:hAnsi="宋体" w:eastAsia="宋体" w:cs="宋体"/>
          <w:color w:val="000000"/>
          <w:sz w:val="24"/>
        </w:rPr>
        <w:t>劳务作业准备</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除专用合同条款另有约定外，合同当事人应按约定完成如下劳务作业准备工作：</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（1）承包人负责工程测量定位、沉降观测、技术交底，组织图纸会审；</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（2）劳务分包人应根据施工组织设计及劳务作业方案，组织劳务作业人员。</w:t>
      </w:r>
    </w:p>
    <w:p>
      <w:pPr>
        <w:spacing w:line="400" w:lineRule="exact"/>
        <w:ind w:firstLine="480" w:firstLineChars="200"/>
        <w:rPr>
          <w:rFonts w:ascii="宋体" w:hAnsi="宋体" w:eastAsia="宋体" w:cs="宋体"/>
          <w:color w:val="000000"/>
          <w:sz w:val="24"/>
        </w:rPr>
      </w:pPr>
      <w:bookmarkStart w:id="205" w:name="_Toc384026390"/>
      <w:bookmarkStart w:id="206" w:name="_Toc383940916"/>
      <w:r>
        <w:rPr>
          <w:rFonts w:hint="eastAsia" w:ascii="宋体" w:hAnsi="宋体" w:eastAsia="宋体" w:cs="宋体"/>
          <w:color w:val="000000"/>
          <w:sz w:val="24"/>
        </w:rPr>
        <w:t>6.2.2</w:t>
      </w:r>
      <w:bookmarkEnd w:id="205"/>
      <w:bookmarkEnd w:id="206"/>
      <w:r>
        <w:rPr>
          <w:rFonts w:hint="eastAsia" w:ascii="宋体" w:hAnsi="宋体" w:eastAsia="宋体" w:cs="宋体"/>
          <w:color w:val="000000"/>
          <w:sz w:val="24"/>
        </w:rPr>
        <w:t>劳务作业通知</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合同当事人应按照法律规定和合同约定获得劳务作业所需的许可。承包人应在计划开始工作日期7天前向劳务分包人发出劳务作业通知，作业期限自劳务作业通知中载明的开始工作日期起算。</w:t>
      </w:r>
    </w:p>
    <w:p>
      <w:pPr>
        <w:pStyle w:val="4"/>
        <w:spacing w:line="400" w:lineRule="exact"/>
        <w:rPr>
          <w:rFonts w:ascii="宋体" w:hAnsi="宋体" w:eastAsia="宋体" w:cs="宋体"/>
          <w:color w:val="000000"/>
          <w:szCs w:val="24"/>
        </w:rPr>
      </w:pPr>
      <w:bookmarkStart w:id="207" w:name="_Toc389602832"/>
      <w:bookmarkStart w:id="208" w:name="_Toc383940917"/>
      <w:bookmarkStart w:id="209" w:name="_Toc384137558"/>
      <w:bookmarkStart w:id="210" w:name="_Toc389663489"/>
      <w:bookmarkStart w:id="211" w:name="_Toc384026391"/>
      <w:r>
        <w:rPr>
          <w:rFonts w:hint="eastAsia" w:ascii="宋体" w:hAnsi="宋体" w:eastAsia="宋体" w:cs="宋体"/>
          <w:color w:val="000000"/>
          <w:szCs w:val="24"/>
        </w:rPr>
        <w:t>6.3 作业期限延误</w:t>
      </w:r>
      <w:bookmarkEnd w:id="207"/>
      <w:bookmarkEnd w:id="208"/>
      <w:bookmarkEnd w:id="209"/>
      <w:bookmarkEnd w:id="210"/>
      <w:bookmarkEnd w:id="211"/>
    </w:p>
    <w:p>
      <w:pPr>
        <w:spacing w:line="400" w:lineRule="exact"/>
        <w:ind w:firstLine="480" w:firstLineChars="200"/>
        <w:rPr>
          <w:rFonts w:ascii="宋体" w:hAnsi="宋体" w:eastAsia="宋体" w:cs="宋体"/>
          <w:color w:val="000000"/>
          <w:sz w:val="24"/>
        </w:rPr>
      </w:pPr>
      <w:bookmarkStart w:id="212" w:name="_Toc384026392"/>
      <w:bookmarkStart w:id="213" w:name="_Toc383940918"/>
      <w:r>
        <w:rPr>
          <w:rFonts w:hint="eastAsia" w:ascii="宋体" w:hAnsi="宋体" w:eastAsia="宋体" w:cs="宋体"/>
          <w:color w:val="000000"/>
          <w:sz w:val="24"/>
        </w:rPr>
        <w:t>6.3.1 因承包人原因导致作业期限延误</w:t>
      </w:r>
      <w:bookmarkEnd w:id="212"/>
      <w:bookmarkEnd w:id="213"/>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 xml:space="preserve">在合同履行过程中，因下列情况导致费用增加和（或）作业期限延误的，由承包人承担由此增加的费用和（或）延误的期限，且承包人应支付劳务分包人合理的利润： </w:t>
      </w:r>
    </w:p>
    <w:p>
      <w:pPr>
        <w:spacing w:line="400" w:lineRule="exact"/>
        <w:ind w:firstLine="360" w:firstLineChars="150"/>
        <w:rPr>
          <w:rFonts w:ascii="宋体" w:hAnsi="宋体" w:eastAsia="宋体" w:cs="宋体"/>
          <w:color w:val="000000"/>
          <w:sz w:val="24"/>
        </w:rPr>
      </w:pPr>
      <w:r>
        <w:rPr>
          <w:rFonts w:hint="eastAsia" w:ascii="宋体" w:hAnsi="宋体" w:eastAsia="宋体" w:cs="宋体"/>
          <w:color w:val="000000"/>
          <w:sz w:val="24"/>
        </w:rPr>
        <w:t>（1）承包人未能按合同约定提供图纸或所提供图纸不符合合同约定的；</w:t>
      </w:r>
    </w:p>
    <w:p>
      <w:pPr>
        <w:spacing w:line="400" w:lineRule="exact"/>
        <w:ind w:firstLine="360" w:firstLineChars="150"/>
        <w:rPr>
          <w:rFonts w:ascii="宋体" w:hAnsi="宋体" w:eastAsia="宋体" w:cs="宋体"/>
          <w:color w:val="000000"/>
          <w:sz w:val="24"/>
        </w:rPr>
      </w:pPr>
      <w:r>
        <w:rPr>
          <w:rFonts w:hint="eastAsia" w:ascii="宋体" w:hAnsi="宋体" w:eastAsia="宋体" w:cs="宋体"/>
          <w:color w:val="000000"/>
          <w:sz w:val="24"/>
        </w:rPr>
        <w:t>（2）承包人未能提供合同约定的劳务作业条件，影响劳务分包人劳务作业的；</w:t>
      </w:r>
    </w:p>
    <w:p>
      <w:pPr>
        <w:spacing w:line="400" w:lineRule="exact"/>
        <w:ind w:firstLine="360" w:firstLineChars="150"/>
        <w:rPr>
          <w:rFonts w:ascii="宋体" w:hAnsi="宋体" w:eastAsia="宋体" w:cs="宋体"/>
          <w:color w:val="000000"/>
          <w:sz w:val="24"/>
        </w:rPr>
      </w:pPr>
      <w:r>
        <w:rPr>
          <w:rFonts w:hint="eastAsia" w:ascii="宋体" w:hAnsi="宋体" w:eastAsia="宋体" w:cs="宋体"/>
          <w:color w:val="000000"/>
          <w:sz w:val="24"/>
        </w:rPr>
        <w:t>（3）承包人未能在合理时间内作出指示，致使劳务作业不能正常进行的；</w:t>
      </w:r>
    </w:p>
    <w:p>
      <w:pPr>
        <w:spacing w:line="400" w:lineRule="exact"/>
        <w:ind w:firstLine="360" w:firstLineChars="150"/>
        <w:rPr>
          <w:rFonts w:ascii="宋体" w:hAnsi="宋体" w:eastAsia="宋体" w:cs="宋体"/>
          <w:color w:val="000000"/>
          <w:sz w:val="24"/>
        </w:rPr>
      </w:pPr>
      <w:r>
        <w:rPr>
          <w:rFonts w:hint="eastAsia" w:ascii="宋体" w:hAnsi="宋体" w:eastAsia="宋体" w:cs="宋体"/>
          <w:color w:val="000000"/>
          <w:sz w:val="24"/>
        </w:rPr>
        <w:t>（4）承包人未能按合同约定提供材料、设备、机具等，影响劳务分包人劳务作业的；</w:t>
      </w:r>
    </w:p>
    <w:p>
      <w:pPr>
        <w:spacing w:line="400" w:lineRule="exact"/>
        <w:ind w:firstLine="360" w:firstLineChars="150"/>
        <w:rPr>
          <w:rFonts w:ascii="宋体" w:hAnsi="宋体" w:eastAsia="宋体" w:cs="宋体"/>
          <w:color w:val="000000"/>
          <w:sz w:val="24"/>
        </w:rPr>
      </w:pPr>
      <w:r>
        <w:rPr>
          <w:rFonts w:hint="eastAsia" w:ascii="宋体" w:hAnsi="宋体" w:eastAsia="宋体" w:cs="宋体"/>
          <w:color w:val="000000"/>
          <w:sz w:val="24"/>
        </w:rPr>
        <w:t>（5）承包人未能按合同约定支付劳务分包合同价款的；</w:t>
      </w:r>
    </w:p>
    <w:p>
      <w:pPr>
        <w:spacing w:line="400" w:lineRule="exact"/>
        <w:ind w:firstLine="360" w:firstLineChars="150"/>
        <w:rPr>
          <w:rFonts w:ascii="宋体" w:hAnsi="宋体" w:eastAsia="宋体" w:cs="宋体"/>
          <w:color w:val="000000"/>
          <w:sz w:val="24"/>
        </w:rPr>
      </w:pPr>
      <w:r>
        <w:rPr>
          <w:rFonts w:hint="eastAsia" w:ascii="宋体" w:hAnsi="宋体" w:eastAsia="宋体" w:cs="宋体"/>
          <w:color w:val="000000"/>
          <w:sz w:val="24"/>
        </w:rPr>
        <w:t>（6）合同约定的其他情形。</w:t>
      </w:r>
    </w:p>
    <w:p>
      <w:pPr>
        <w:spacing w:line="400" w:lineRule="exact"/>
        <w:ind w:firstLine="360" w:firstLineChars="150"/>
        <w:rPr>
          <w:rFonts w:ascii="宋体" w:hAnsi="宋体" w:eastAsia="宋体" w:cs="宋体"/>
          <w:color w:val="000000"/>
          <w:sz w:val="24"/>
        </w:rPr>
      </w:pPr>
      <w:r>
        <w:rPr>
          <w:rFonts w:hint="eastAsia" w:ascii="宋体" w:hAnsi="宋体" w:eastAsia="宋体" w:cs="宋体"/>
          <w:color w:val="000000"/>
          <w:sz w:val="24"/>
        </w:rPr>
        <w:t xml:space="preserve"> 因承包人原因未按计划开始工作日期开始工作的，承包人应按实际开始工作日期顺延作业期限，确保实际作业期限不低于合同约定的作业总日历天数。除专用合同条款另有约定外，因承包人原因导致未能在计划开始工作日期之日开始工作的，劳务分包人有权提出价格调整要求，延误期限超过90天的，劳务分包人有权解除合同。承包人应当承担由此增加的费用和（或）延误的期限，并向劳务分包人支付合理利润。</w:t>
      </w:r>
    </w:p>
    <w:p>
      <w:pPr>
        <w:spacing w:line="400" w:lineRule="exact"/>
        <w:ind w:firstLine="480" w:firstLineChars="200"/>
        <w:rPr>
          <w:rFonts w:ascii="宋体" w:hAnsi="宋体" w:eastAsia="宋体" w:cs="宋体"/>
          <w:color w:val="000000"/>
          <w:sz w:val="24"/>
        </w:rPr>
      </w:pPr>
      <w:bookmarkStart w:id="214" w:name="_Toc384026393"/>
      <w:bookmarkStart w:id="215" w:name="_Toc383940919"/>
      <w:r>
        <w:rPr>
          <w:rFonts w:hint="eastAsia" w:ascii="宋体" w:hAnsi="宋体" w:eastAsia="宋体" w:cs="宋体"/>
          <w:color w:val="000000"/>
          <w:sz w:val="24"/>
        </w:rPr>
        <w:t>6.3.2 因劳务分包人原因导致作业期限延误</w:t>
      </w:r>
      <w:bookmarkEnd w:id="214"/>
      <w:bookmarkEnd w:id="215"/>
    </w:p>
    <w:p>
      <w:pPr>
        <w:spacing w:line="400" w:lineRule="exact"/>
        <w:ind w:firstLine="360" w:firstLineChars="150"/>
        <w:rPr>
          <w:rFonts w:ascii="宋体" w:hAnsi="宋体" w:eastAsia="宋体" w:cs="宋体"/>
          <w:color w:val="000000"/>
          <w:sz w:val="24"/>
        </w:rPr>
      </w:pPr>
      <w:bookmarkStart w:id="216" w:name="_Toc296346577"/>
      <w:bookmarkStart w:id="217" w:name="_Toc296503076"/>
      <w:r>
        <w:rPr>
          <w:rFonts w:hint="eastAsia" w:ascii="宋体" w:hAnsi="宋体" w:eastAsia="宋体" w:cs="宋体"/>
          <w:color w:val="000000"/>
          <w:sz w:val="24"/>
        </w:rPr>
        <w:t xml:space="preserve"> 因</w:t>
      </w:r>
      <w:bookmarkEnd w:id="216"/>
      <w:bookmarkEnd w:id="217"/>
      <w:r>
        <w:rPr>
          <w:rFonts w:hint="eastAsia" w:ascii="宋体" w:hAnsi="宋体" w:eastAsia="宋体" w:cs="宋体"/>
          <w:color w:val="000000"/>
          <w:sz w:val="24"/>
        </w:rPr>
        <w:t>劳务分包人原因造成作业期限延误的，劳务分包人应承担由此给承包人造成的损失，当事人也可在专用合同条款中约定逾期完工违约金的计算方法和逾期完工违约金的上限。劳务分包人支付逾期完工违约金后，不免除劳务分包人继续完成劳务作业及整改的义务。</w:t>
      </w:r>
    </w:p>
    <w:p>
      <w:pPr>
        <w:spacing w:line="400" w:lineRule="exact"/>
        <w:ind w:firstLine="480" w:firstLineChars="200"/>
        <w:rPr>
          <w:rFonts w:ascii="宋体" w:hAnsi="宋体" w:eastAsia="宋体" w:cs="宋体"/>
          <w:color w:val="000000"/>
          <w:sz w:val="24"/>
        </w:rPr>
      </w:pPr>
      <w:bookmarkStart w:id="218" w:name="_Toc384026394"/>
      <w:bookmarkStart w:id="219" w:name="_Toc383940920"/>
      <w:r>
        <w:rPr>
          <w:rFonts w:hint="eastAsia" w:ascii="宋体" w:hAnsi="宋体" w:eastAsia="宋体" w:cs="宋体"/>
          <w:color w:val="000000"/>
          <w:sz w:val="24"/>
        </w:rPr>
        <w:t>6.3.3 不利作业条件</w:t>
      </w:r>
      <w:bookmarkEnd w:id="218"/>
      <w:bookmarkEnd w:id="219"/>
    </w:p>
    <w:p>
      <w:pPr>
        <w:spacing w:line="400" w:lineRule="exact"/>
        <w:ind w:firstLine="480" w:firstLineChars="200"/>
        <w:rPr>
          <w:rFonts w:ascii="宋体" w:hAnsi="宋体" w:eastAsia="宋体" w:cs="宋体"/>
          <w:color w:val="000000"/>
          <w:sz w:val="24"/>
        </w:rPr>
      </w:pPr>
      <w:r>
        <w:rPr>
          <w:rFonts w:hint="eastAsia" w:ascii="宋体" w:hAnsi="宋体" w:eastAsia="宋体" w:cs="宋体"/>
          <w:bCs/>
          <w:color w:val="000000"/>
          <w:sz w:val="24"/>
        </w:rPr>
        <w:t>在</w:t>
      </w:r>
      <w:r>
        <w:rPr>
          <w:rFonts w:hint="eastAsia" w:ascii="宋体" w:hAnsi="宋体" w:eastAsia="宋体" w:cs="宋体"/>
          <w:color w:val="000000"/>
          <w:sz w:val="24"/>
        </w:rPr>
        <w:t>合同履行过程中，出现不利作业条件的，劳务分包人应按照承包人指示，采取措施继续进行劳务作业，由此增加的费用和（或）延误的期限由承包人承担。不利作业条件包括不利物质条件、异常恶劣的气候条件以及合同当事人在专用合同条款中约定的其他不利作业条件。</w:t>
      </w:r>
    </w:p>
    <w:p>
      <w:pPr>
        <w:autoSpaceDE w:val="0"/>
        <w:autoSpaceDN w:val="0"/>
        <w:adjustRightIn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不利物质条件是指有经验的承包人及劳务分包人在劳务作业现场遇到的不可预见的自然物质条件、非自然的物质障碍和污染物，包括地表以下物质条件和水文条件以及专用合同条款约定的其他情形，但不包括气候条件。</w:t>
      </w:r>
    </w:p>
    <w:p>
      <w:pPr>
        <w:spacing w:line="400" w:lineRule="exact"/>
        <w:ind w:firstLine="551"/>
        <w:rPr>
          <w:rFonts w:ascii="宋体" w:hAnsi="宋体" w:eastAsia="宋体" w:cs="宋体"/>
          <w:color w:val="000000"/>
          <w:sz w:val="24"/>
        </w:rPr>
      </w:pPr>
      <w:r>
        <w:rPr>
          <w:rFonts w:hint="eastAsia" w:ascii="宋体" w:hAnsi="宋体" w:eastAsia="宋体" w:cs="宋体"/>
          <w:color w:val="000000"/>
          <w:sz w:val="24"/>
        </w:rPr>
        <w:t>异常恶劣的气候条件是指在作业过程中遇到的，有经验的承包人及劳务分包人在签订合同时不可预见的，对合同履行造成实质性影响的，但尚未构成不可抗力事件的恶劣气候条件。合同当事人可以在专用合同条款中约定异常恶劣的气候条件的具体情形。</w:t>
      </w:r>
    </w:p>
    <w:p>
      <w:pPr>
        <w:pStyle w:val="4"/>
        <w:spacing w:line="400" w:lineRule="exact"/>
        <w:rPr>
          <w:rFonts w:ascii="宋体" w:hAnsi="宋体" w:eastAsia="宋体" w:cs="宋体"/>
          <w:color w:val="000000"/>
          <w:szCs w:val="24"/>
        </w:rPr>
      </w:pPr>
      <w:bookmarkStart w:id="220" w:name="_Toc389602833"/>
      <w:bookmarkStart w:id="221" w:name="_Toc384137559"/>
      <w:bookmarkStart w:id="222" w:name="_Toc389663490"/>
      <w:bookmarkStart w:id="223" w:name="_Toc384026395"/>
      <w:bookmarkStart w:id="224" w:name="_Toc383940921"/>
      <w:r>
        <w:rPr>
          <w:rFonts w:hint="eastAsia" w:ascii="宋体" w:hAnsi="宋体" w:eastAsia="宋体" w:cs="宋体"/>
          <w:color w:val="000000"/>
          <w:szCs w:val="24"/>
        </w:rPr>
        <w:t>6.4 劳务作业暂停</w:t>
      </w:r>
      <w:bookmarkEnd w:id="220"/>
      <w:bookmarkEnd w:id="221"/>
      <w:bookmarkEnd w:id="222"/>
      <w:bookmarkEnd w:id="223"/>
      <w:bookmarkEnd w:id="224"/>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6.4.1 承包人原因引起的劳务作业暂停</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因承包人原因引起劳务作业暂停的，承包人应当承担由此增加的费用和（或）延误的期限，并支付劳务分包人合理的利润。合同当事人也可在专用合同条款中按照合理成本加利润原则约定劳务分包人窝工、停工补偿费用的计算标准及方法。</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6.4.2 劳务分包人原因引起的劳务作业暂停</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因劳务分包人原因引起的劳务作业暂停，由此增加的费用和（或）延误的期限由劳务分包人承担。</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6.4.3 劳务作业暂停后的复工</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劳务作业暂停后，承包人和劳务分包人应积极采取有效措施以消除劳务作业暂停的影响。在复工前，承包人和劳务分包人应确定劳务作业暂停造成的损失，并确定复工条件。当复工条件具备时，承包人应向劳务分包人发出复工通知，劳务分包人应按照复工通知的要求复工。</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劳务分包人无故拖延或拒绝复工的，劳务分包人承担由此增加的费用和（或）延误的期限。因承包人原因无法按时复工的，按照第6.3.1项【因承包人原因导致作业期限延误】的约定办理。</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6.4.4 劳务作业暂停持续56天以上</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劳务作业暂停持续56天以上不复工的，且不属于第6.4.2项【劳务分包人原因引起的劳务作业暂停】及第15条【不可抗力】约定的情形，劳务分包人有权提出价格调整要求。</w:t>
      </w:r>
    </w:p>
    <w:p>
      <w:pPr>
        <w:pStyle w:val="4"/>
        <w:spacing w:line="400" w:lineRule="exact"/>
        <w:rPr>
          <w:rFonts w:ascii="宋体" w:hAnsi="宋体" w:eastAsia="宋体" w:cs="宋体"/>
          <w:color w:val="000000"/>
          <w:szCs w:val="24"/>
        </w:rPr>
      </w:pPr>
      <w:bookmarkStart w:id="225" w:name="_Toc384137560"/>
      <w:bookmarkStart w:id="226" w:name="_Toc383940922"/>
      <w:bookmarkStart w:id="227" w:name="_Toc384026396"/>
      <w:bookmarkStart w:id="228" w:name="_Toc389602834"/>
      <w:bookmarkStart w:id="229" w:name="_Toc389663491"/>
      <w:r>
        <w:rPr>
          <w:rFonts w:hint="eastAsia" w:ascii="宋体" w:hAnsi="宋体" w:eastAsia="宋体" w:cs="宋体"/>
          <w:color w:val="000000"/>
          <w:szCs w:val="24"/>
        </w:rPr>
        <w:t xml:space="preserve">6.5 </w:t>
      </w:r>
      <w:bookmarkEnd w:id="225"/>
      <w:bookmarkEnd w:id="226"/>
      <w:bookmarkEnd w:id="227"/>
      <w:r>
        <w:rPr>
          <w:rFonts w:hint="eastAsia" w:ascii="宋体" w:hAnsi="宋体" w:eastAsia="宋体" w:cs="宋体"/>
          <w:color w:val="000000"/>
          <w:szCs w:val="24"/>
        </w:rPr>
        <w:t>工作配合</w:t>
      </w:r>
      <w:bookmarkEnd w:id="228"/>
      <w:bookmarkEnd w:id="229"/>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6.5.1 劳务分包人按约定完成劳务作业，必须由承包人或劳务作业现场内的第三方进行配合时，承包人应配合劳务分包人工作或确保劳务分包人获得该第三方的配合。</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6.5.2 承包人或劳务作业现场内第三方的工作必须由劳务分包人配合时，劳务分包人应按承包人的指示予以配合。</w:t>
      </w:r>
    </w:p>
    <w:p>
      <w:pPr>
        <w:pStyle w:val="4"/>
        <w:spacing w:line="400" w:lineRule="exact"/>
        <w:rPr>
          <w:rFonts w:ascii="宋体" w:hAnsi="宋体" w:eastAsia="宋体" w:cs="宋体"/>
          <w:color w:val="000000"/>
          <w:szCs w:val="24"/>
        </w:rPr>
      </w:pPr>
      <w:bookmarkStart w:id="230" w:name="_Toc389602835"/>
      <w:bookmarkStart w:id="231" w:name="_Toc384137561"/>
      <w:bookmarkStart w:id="232" w:name="_Toc389663492"/>
      <w:bookmarkStart w:id="233" w:name="_Toc383940923"/>
      <w:bookmarkStart w:id="234" w:name="_Toc384026397"/>
      <w:r>
        <w:rPr>
          <w:rFonts w:hint="eastAsia" w:ascii="宋体" w:hAnsi="宋体" w:eastAsia="宋体" w:cs="宋体"/>
          <w:color w:val="000000"/>
          <w:szCs w:val="24"/>
        </w:rPr>
        <w:t>6.6 提前完工</w:t>
      </w:r>
      <w:bookmarkEnd w:id="230"/>
      <w:bookmarkEnd w:id="231"/>
      <w:bookmarkEnd w:id="232"/>
      <w:bookmarkEnd w:id="233"/>
      <w:bookmarkEnd w:id="234"/>
    </w:p>
    <w:p>
      <w:pPr>
        <w:spacing w:line="400" w:lineRule="exact"/>
        <w:ind w:firstLine="480" w:firstLineChars="200"/>
        <w:rPr>
          <w:rFonts w:ascii="宋体" w:hAnsi="宋体" w:eastAsia="宋体" w:cs="宋体"/>
          <w:b/>
          <w:bCs/>
          <w:color w:val="000000"/>
          <w:kern w:val="44"/>
          <w:sz w:val="24"/>
        </w:rPr>
      </w:pPr>
      <w:r>
        <w:rPr>
          <w:rFonts w:hint="eastAsia" w:ascii="宋体" w:hAnsi="宋体" w:eastAsia="宋体" w:cs="宋体"/>
          <w:color w:val="000000"/>
          <w:sz w:val="24"/>
        </w:rPr>
        <w:t>承包人要求劳务分包人提前完工的，承包人应向劳务分包人下达提前完工指示，劳务分包人应向承包人提交提前完工建议书，提前完工建议书应包括劳动力安排计划、缩短的时间、增加的合同价格等内容。承包人接受该提前完工建议书的，承包人和劳务分包人应协商采取加快工作进度的措施，由此增加的费用由承包人承担。劳务分包人认为提前完工指示无法执行的，应向承包人提出书面异议，承包人应在收到异议后7天内予以答复。任何情况下，承包人不得压缩合理作业期限。</w:t>
      </w:r>
    </w:p>
    <w:p>
      <w:pPr>
        <w:pStyle w:val="3"/>
        <w:spacing w:line="400" w:lineRule="exact"/>
        <w:rPr>
          <w:rFonts w:ascii="宋体" w:hAnsi="宋体" w:eastAsia="宋体" w:cs="宋体"/>
          <w:color w:val="000000"/>
          <w:sz w:val="24"/>
          <w:szCs w:val="24"/>
        </w:rPr>
      </w:pPr>
      <w:bookmarkStart w:id="235" w:name="_Toc389663493"/>
      <w:bookmarkStart w:id="236" w:name="_Toc389602836"/>
      <w:bookmarkStart w:id="237" w:name="_Toc384026398"/>
      <w:bookmarkStart w:id="238" w:name="_Toc384137562"/>
      <w:bookmarkStart w:id="239" w:name="_Toc383940924"/>
      <w:r>
        <w:rPr>
          <w:rFonts w:hint="eastAsia" w:ascii="宋体" w:hAnsi="宋体" w:eastAsia="宋体" w:cs="宋体"/>
          <w:color w:val="000000"/>
          <w:sz w:val="24"/>
          <w:szCs w:val="24"/>
        </w:rPr>
        <w:t>7. 机具、设备及材料供应</w:t>
      </w:r>
      <w:bookmarkEnd w:id="235"/>
      <w:bookmarkEnd w:id="236"/>
      <w:bookmarkEnd w:id="237"/>
      <w:bookmarkEnd w:id="238"/>
      <w:bookmarkEnd w:id="239"/>
    </w:p>
    <w:p>
      <w:pPr>
        <w:pStyle w:val="4"/>
        <w:spacing w:line="400" w:lineRule="exact"/>
        <w:rPr>
          <w:rFonts w:ascii="宋体" w:hAnsi="宋体" w:eastAsia="宋体" w:cs="宋体"/>
          <w:color w:val="000000"/>
          <w:szCs w:val="24"/>
        </w:rPr>
      </w:pPr>
      <w:bookmarkStart w:id="240" w:name="_Toc389602837"/>
      <w:bookmarkStart w:id="241" w:name="_Toc383940925"/>
      <w:bookmarkStart w:id="242" w:name="_Toc389663494"/>
      <w:bookmarkStart w:id="243" w:name="_Toc384137563"/>
      <w:bookmarkStart w:id="244" w:name="_Toc384026399"/>
      <w:r>
        <w:rPr>
          <w:rFonts w:hint="eastAsia" w:ascii="宋体" w:hAnsi="宋体" w:eastAsia="宋体" w:cs="宋体"/>
          <w:color w:val="000000"/>
          <w:szCs w:val="24"/>
        </w:rPr>
        <w:t>7.1 机具、设备和材料供应计划</w:t>
      </w:r>
      <w:bookmarkEnd w:id="240"/>
      <w:bookmarkEnd w:id="241"/>
      <w:bookmarkEnd w:id="242"/>
      <w:bookmarkEnd w:id="243"/>
      <w:bookmarkEnd w:id="244"/>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7.1.1 除专用合同条款另有约定外，劳务分包人应在收到承包人提供的施工组织设计之日起14天内，向承包人提交机具、设备、材料供应计划。</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7.1.2 上述供应计划经承包人确认后，承包人应按供应计划要求的品种、规格、型号、质量、数量和供应时间等组织货源并及时运入场地。</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7.1.3 承包人提供的机具、设备应在安装调试完毕，确认运行良好后交付劳务分包人使用。承包人提供的材料在进场时应由劳务分包人负责验收，如材料的品种、规格、型号、质量、数量不符合要求，劳务分包人应在验收时提出，由此增加的费用和（或）延误的期限均由承包人承担。</w:t>
      </w:r>
    </w:p>
    <w:p>
      <w:pPr>
        <w:pStyle w:val="4"/>
        <w:spacing w:line="400" w:lineRule="exact"/>
        <w:rPr>
          <w:rFonts w:ascii="宋体" w:hAnsi="宋体" w:eastAsia="宋体" w:cs="宋体"/>
          <w:color w:val="000000"/>
          <w:szCs w:val="24"/>
        </w:rPr>
      </w:pPr>
      <w:bookmarkStart w:id="245" w:name="_Toc389663495"/>
      <w:bookmarkStart w:id="246" w:name="_Toc383940926"/>
      <w:bookmarkStart w:id="247" w:name="_Toc384026400"/>
      <w:bookmarkStart w:id="248" w:name="_Toc389602838"/>
      <w:bookmarkStart w:id="249" w:name="_Toc384137564"/>
      <w:r>
        <w:rPr>
          <w:rFonts w:hint="eastAsia" w:ascii="宋体" w:hAnsi="宋体" w:eastAsia="宋体" w:cs="宋体"/>
          <w:color w:val="000000"/>
          <w:szCs w:val="24"/>
        </w:rPr>
        <w:t>7.2 大型机械、主要材料和周转性材料</w:t>
      </w:r>
      <w:bookmarkEnd w:id="245"/>
      <w:bookmarkEnd w:id="246"/>
      <w:bookmarkEnd w:id="247"/>
      <w:bookmarkEnd w:id="248"/>
      <w:bookmarkEnd w:id="249"/>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承包人不得要求劳务分包人提供或采购大型机械、主要材料，以及提供或租赁周转性材料。</w:t>
      </w:r>
    </w:p>
    <w:p>
      <w:pPr>
        <w:pStyle w:val="4"/>
        <w:spacing w:line="400" w:lineRule="exact"/>
        <w:rPr>
          <w:rFonts w:ascii="宋体" w:hAnsi="宋体" w:eastAsia="宋体" w:cs="宋体"/>
          <w:color w:val="000000"/>
          <w:szCs w:val="24"/>
        </w:rPr>
      </w:pPr>
      <w:bookmarkStart w:id="250" w:name="_Toc389602839"/>
      <w:bookmarkStart w:id="251" w:name="_Toc384137565"/>
      <w:bookmarkStart w:id="252" w:name="_Toc383940927"/>
      <w:bookmarkStart w:id="253" w:name="_Toc389663496"/>
      <w:bookmarkStart w:id="254" w:name="_Toc384026401"/>
      <w:r>
        <w:rPr>
          <w:rFonts w:hint="eastAsia" w:ascii="宋体" w:hAnsi="宋体" w:eastAsia="宋体" w:cs="宋体"/>
          <w:color w:val="000000"/>
          <w:szCs w:val="24"/>
        </w:rPr>
        <w:t>7.3 低值易耗材料</w:t>
      </w:r>
      <w:bookmarkEnd w:id="250"/>
      <w:bookmarkEnd w:id="251"/>
      <w:bookmarkEnd w:id="252"/>
      <w:bookmarkEnd w:id="253"/>
      <w:bookmarkEnd w:id="254"/>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7.3.1 除专用合同条款另有约定外，劳务作业所需的低值易耗材料，应由承包人提供。</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7.3.2 劳务分包人自行提供部分低值易耗材料以及小型机具的，并应在专用合同条款中对上述材料的范围给予明确。</w:t>
      </w:r>
    </w:p>
    <w:p>
      <w:pPr>
        <w:pStyle w:val="4"/>
        <w:spacing w:line="400" w:lineRule="exact"/>
        <w:rPr>
          <w:rFonts w:ascii="宋体" w:hAnsi="宋体" w:eastAsia="宋体" w:cs="宋体"/>
          <w:color w:val="000000"/>
          <w:szCs w:val="24"/>
        </w:rPr>
      </w:pPr>
      <w:bookmarkStart w:id="255" w:name="_Toc383940928"/>
      <w:bookmarkStart w:id="256" w:name="_Toc389663497"/>
      <w:bookmarkStart w:id="257" w:name="_Toc384026402"/>
      <w:bookmarkStart w:id="258" w:name="_Toc389602840"/>
      <w:bookmarkStart w:id="259" w:name="_Toc384137566"/>
      <w:r>
        <w:rPr>
          <w:rFonts w:hint="eastAsia" w:ascii="宋体" w:hAnsi="宋体" w:eastAsia="宋体" w:cs="宋体"/>
          <w:color w:val="000000"/>
          <w:szCs w:val="24"/>
        </w:rPr>
        <w:t>7.4 劳务分包人的保管义务</w:t>
      </w:r>
      <w:bookmarkEnd w:id="255"/>
      <w:bookmarkEnd w:id="256"/>
      <w:bookmarkEnd w:id="257"/>
      <w:bookmarkEnd w:id="258"/>
      <w:bookmarkEnd w:id="259"/>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劳务分包人应妥善保管、合理使用承包人供应的机具、设备、材料，并</w:t>
      </w:r>
      <w:r>
        <w:rPr>
          <w:rFonts w:hint="eastAsia" w:ascii="宋体" w:hAnsi="宋体" w:eastAsia="宋体" w:cs="宋体"/>
          <w:bCs/>
          <w:iCs/>
          <w:color w:val="000000"/>
          <w:sz w:val="24"/>
        </w:rPr>
        <w:t>接受承包人随时检查其机具、设备、材料的保管、使用情况</w:t>
      </w:r>
      <w:r>
        <w:rPr>
          <w:rFonts w:hint="eastAsia" w:ascii="宋体" w:hAnsi="宋体" w:eastAsia="宋体" w:cs="宋体"/>
          <w:color w:val="000000"/>
          <w:sz w:val="24"/>
        </w:rPr>
        <w:t>。因劳务分包人保管不善、不合理使用造成机具、设备、材料丢失、损毁的，劳务分包人应负责赔偿，并承担因此造成的作业期限延误等责任。</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除专用合同条款另有约定外，大型机械、主要材料及周转性材料由承包人负责保管。</w:t>
      </w:r>
    </w:p>
    <w:p>
      <w:pPr>
        <w:pStyle w:val="4"/>
        <w:spacing w:line="400" w:lineRule="exact"/>
        <w:rPr>
          <w:rFonts w:ascii="宋体" w:hAnsi="宋体" w:eastAsia="宋体" w:cs="宋体"/>
          <w:color w:val="000000"/>
          <w:szCs w:val="24"/>
        </w:rPr>
      </w:pPr>
      <w:bookmarkStart w:id="260" w:name="_Toc384026403"/>
      <w:bookmarkStart w:id="261" w:name="_Toc389663498"/>
      <w:bookmarkStart w:id="262" w:name="_Toc383940929"/>
      <w:bookmarkStart w:id="263" w:name="_Toc389602841"/>
      <w:bookmarkStart w:id="264" w:name="_Toc384137567"/>
      <w:r>
        <w:rPr>
          <w:rFonts w:hint="eastAsia" w:ascii="宋体" w:hAnsi="宋体" w:eastAsia="宋体" w:cs="宋体"/>
          <w:color w:val="000000"/>
          <w:szCs w:val="24"/>
        </w:rPr>
        <w:t>7.5 承包人供应设备、材料的合理损耗</w:t>
      </w:r>
      <w:bookmarkEnd w:id="260"/>
      <w:bookmarkEnd w:id="261"/>
      <w:bookmarkEnd w:id="262"/>
      <w:bookmarkEnd w:id="263"/>
      <w:bookmarkEnd w:id="264"/>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合同当事人应在专用合同条款中约定承包人所供应设备、材料的合理损耗率，劳务分包人在上述损耗率的范围内对设备、材料进行合理使用。超出约定损耗率范围之外的设备、材料用量，由劳务分包人自行承担。</w:t>
      </w:r>
    </w:p>
    <w:p>
      <w:pPr>
        <w:pStyle w:val="3"/>
        <w:spacing w:line="400" w:lineRule="exact"/>
        <w:rPr>
          <w:rFonts w:ascii="宋体" w:hAnsi="宋体" w:eastAsia="宋体" w:cs="宋体"/>
          <w:color w:val="000000"/>
          <w:sz w:val="24"/>
          <w:szCs w:val="24"/>
        </w:rPr>
      </w:pPr>
      <w:bookmarkStart w:id="265" w:name="_Toc384137568"/>
      <w:bookmarkStart w:id="266" w:name="_Toc384026404"/>
      <w:bookmarkStart w:id="267" w:name="_Toc383940930"/>
      <w:bookmarkStart w:id="268" w:name="_Toc389602842"/>
      <w:bookmarkStart w:id="269" w:name="_Toc389663499"/>
      <w:r>
        <w:rPr>
          <w:rFonts w:hint="eastAsia" w:ascii="宋体" w:hAnsi="宋体" w:eastAsia="宋体" w:cs="宋体"/>
          <w:color w:val="000000"/>
          <w:sz w:val="24"/>
          <w:szCs w:val="24"/>
        </w:rPr>
        <w:t>8.</w:t>
      </w:r>
      <w:bookmarkEnd w:id="265"/>
      <w:bookmarkEnd w:id="266"/>
      <w:bookmarkEnd w:id="267"/>
      <w:r>
        <w:rPr>
          <w:rFonts w:hint="eastAsia" w:ascii="宋体" w:hAnsi="宋体" w:eastAsia="宋体" w:cs="宋体"/>
          <w:color w:val="000000"/>
          <w:sz w:val="24"/>
          <w:szCs w:val="24"/>
        </w:rPr>
        <w:t xml:space="preserve"> 劳务作业变化</w:t>
      </w:r>
      <w:bookmarkEnd w:id="268"/>
      <w:bookmarkEnd w:id="269"/>
    </w:p>
    <w:p>
      <w:pPr>
        <w:pStyle w:val="4"/>
        <w:spacing w:line="400" w:lineRule="exact"/>
        <w:rPr>
          <w:rFonts w:ascii="宋体" w:hAnsi="宋体" w:eastAsia="宋体" w:cs="宋体"/>
          <w:color w:val="000000"/>
          <w:szCs w:val="24"/>
        </w:rPr>
      </w:pPr>
      <w:bookmarkStart w:id="270" w:name="_Toc383940931"/>
      <w:bookmarkStart w:id="271" w:name="_Toc384026405"/>
      <w:bookmarkStart w:id="272" w:name="_Toc384137569"/>
      <w:bookmarkStart w:id="273" w:name="_Toc389602843"/>
      <w:bookmarkStart w:id="274" w:name="_Toc389663500"/>
      <w:r>
        <w:rPr>
          <w:rFonts w:hint="eastAsia" w:ascii="宋体" w:hAnsi="宋体" w:eastAsia="宋体" w:cs="宋体"/>
          <w:color w:val="000000"/>
          <w:szCs w:val="24"/>
        </w:rPr>
        <w:t xml:space="preserve">8.1 </w:t>
      </w:r>
      <w:bookmarkEnd w:id="270"/>
      <w:bookmarkEnd w:id="271"/>
      <w:bookmarkEnd w:id="272"/>
      <w:r>
        <w:rPr>
          <w:rFonts w:hint="eastAsia" w:ascii="宋体" w:hAnsi="宋体" w:eastAsia="宋体" w:cs="宋体"/>
          <w:color w:val="000000"/>
          <w:szCs w:val="24"/>
        </w:rPr>
        <w:t>劳务作业变化的情形</w:t>
      </w:r>
      <w:bookmarkEnd w:id="273"/>
      <w:bookmarkEnd w:id="274"/>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除专用合同条款另有约定外，合同履行过程中发生以下情形影响劳务作业的，应按照本款约定进行调整：</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（1）增加或减少合同中任何工作，或追加额外的工作；</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（2）取消合同中任何工作，但转由他人实施的工作除外；</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（3）改变合同中任何工作的质量标准或其他特性；</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（4）改变工程的基线、标高、位置和尺寸；</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（5）改变劳务作业的时间安排或实施顺序。</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劳务分包人不得擅自调整劳务作业范围。</w:t>
      </w:r>
    </w:p>
    <w:p>
      <w:pPr>
        <w:pStyle w:val="4"/>
        <w:spacing w:line="400" w:lineRule="exact"/>
        <w:rPr>
          <w:rFonts w:ascii="宋体" w:hAnsi="宋体" w:eastAsia="宋体" w:cs="宋体"/>
          <w:color w:val="000000"/>
          <w:szCs w:val="24"/>
        </w:rPr>
      </w:pPr>
      <w:bookmarkStart w:id="275" w:name="_Toc383940932"/>
      <w:bookmarkStart w:id="276" w:name="_Toc384026406"/>
      <w:bookmarkStart w:id="277" w:name="_Toc384137570"/>
      <w:bookmarkStart w:id="278" w:name="_Toc389663501"/>
      <w:bookmarkStart w:id="279" w:name="_Toc389602844"/>
      <w:r>
        <w:rPr>
          <w:rFonts w:hint="eastAsia" w:ascii="宋体" w:hAnsi="宋体" w:eastAsia="宋体" w:cs="宋体"/>
          <w:color w:val="000000"/>
          <w:szCs w:val="24"/>
        </w:rPr>
        <w:t xml:space="preserve">8.2 </w:t>
      </w:r>
      <w:bookmarkEnd w:id="275"/>
      <w:bookmarkEnd w:id="276"/>
      <w:bookmarkEnd w:id="277"/>
      <w:r>
        <w:rPr>
          <w:rFonts w:hint="eastAsia" w:ascii="宋体" w:hAnsi="宋体" w:eastAsia="宋体" w:cs="宋体"/>
          <w:color w:val="000000"/>
          <w:szCs w:val="24"/>
        </w:rPr>
        <w:t>劳务作业变化的通知</w:t>
      </w:r>
      <w:bookmarkEnd w:id="278"/>
      <w:bookmarkEnd w:id="279"/>
    </w:p>
    <w:p>
      <w:pPr>
        <w:spacing w:line="400" w:lineRule="exact"/>
        <w:ind w:firstLine="480" w:firstLineChars="200"/>
        <w:rPr>
          <w:rFonts w:ascii="宋体" w:hAnsi="宋体" w:eastAsia="宋体" w:cs="宋体"/>
          <w:color w:val="000000"/>
          <w:kern w:val="0"/>
          <w:sz w:val="24"/>
        </w:rPr>
      </w:pPr>
      <w:r>
        <w:rPr>
          <w:rFonts w:hint="eastAsia" w:ascii="宋体" w:hAnsi="宋体" w:eastAsia="宋体" w:cs="宋体"/>
          <w:color w:val="000000"/>
          <w:kern w:val="0"/>
          <w:sz w:val="24"/>
        </w:rPr>
        <w:t>合同履行过程中如需对原工作内容进行调整，承包人应提前7天以书面形式向劳务分包人发出劳务作业变化通知，并提供调整后的相应图纸和说明。</w:t>
      </w:r>
    </w:p>
    <w:p>
      <w:pPr>
        <w:pStyle w:val="4"/>
        <w:spacing w:line="400" w:lineRule="exact"/>
        <w:rPr>
          <w:rFonts w:ascii="宋体" w:hAnsi="宋体" w:eastAsia="宋体" w:cs="宋体"/>
          <w:color w:val="000000"/>
          <w:szCs w:val="24"/>
        </w:rPr>
      </w:pPr>
      <w:bookmarkStart w:id="280" w:name="_Toc384026407"/>
      <w:bookmarkStart w:id="281" w:name="_Toc383940933"/>
      <w:bookmarkStart w:id="282" w:name="_Toc384137571"/>
      <w:bookmarkStart w:id="283" w:name="_Toc389602845"/>
      <w:bookmarkStart w:id="284" w:name="_Toc389663502"/>
      <w:r>
        <w:rPr>
          <w:rFonts w:hint="eastAsia" w:ascii="宋体" w:hAnsi="宋体" w:eastAsia="宋体" w:cs="宋体"/>
          <w:color w:val="000000"/>
          <w:szCs w:val="24"/>
        </w:rPr>
        <w:t xml:space="preserve">8.3 </w:t>
      </w:r>
      <w:bookmarkEnd w:id="280"/>
      <w:bookmarkEnd w:id="281"/>
      <w:bookmarkEnd w:id="282"/>
      <w:r>
        <w:rPr>
          <w:rFonts w:hint="eastAsia" w:ascii="宋体" w:hAnsi="宋体" w:eastAsia="宋体" w:cs="宋体"/>
          <w:color w:val="000000"/>
          <w:szCs w:val="24"/>
        </w:rPr>
        <w:t>劳务作业变化估价</w:t>
      </w:r>
      <w:bookmarkEnd w:id="283"/>
      <w:bookmarkEnd w:id="284"/>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bookmarkStart w:id="285" w:name="_Toc383940934"/>
      <w:bookmarkStart w:id="286" w:name="_Toc384026408"/>
      <w:r>
        <w:rPr>
          <w:rFonts w:hint="eastAsia" w:ascii="宋体" w:hAnsi="宋体" w:eastAsia="宋体" w:cs="宋体"/>
          <w:color w:val="000000"/>
          <w:kern w:val="0"/>
          <w:sz w:val="24"/>
        </w:rPr>
        <w:t>8.3.1 劳务作业变化估价原则</w:t>
      </w:r>
      <w:bookmarkEnd w:id="285"/>
      <w:bookmarkEnd w:id="286"/>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除专用合同条款另有约定外，因合同履行过程中发生劳务作业变化导致价格调整的，劳务作业变化估价按照本款约定处理：</w:t>
      </w:r>
    </w:p>
    <w:p>
      <w:pPr>
        <w:autoSpaceDE w:val="0"/>
        <w:autoSpaceDN w:val="0"/>
        <w:adjustRightIn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（1）已标价工作量清单或预算书有相同作业项目的，按照相同项目单价认定；</w:t>
      </w:r>
    </w:p>
    <w:p>
      <w:pPr>
        <w:autoSpaceDE w:val="0"/>
        <w:autoSpaceDN w:val="0"/>
        <w:adjustRightIn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（2）已标价工作量清单或预算书中无相同项目，但有类似项目的，参照类似项目的工艺复杂程度、劳动力市场状况以及原单价的相应组价比例认定；</w:t>
      </w:r>
    </w:p>
    <w:p>
      <w:pPr>
        <w:autoSpaceDE w:val="0"/>
        <w:autoSpaceDN w:val="0"/>
        <w:adjustRightIn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（3）已标价工作量清单或预算书中无相同项目及类似项目单价的，按照合理的成本与利润构成的原则，由合同当事人协商确定作业单价。</w:t>
      </w:r>
    </w:p>
    <w:p>
      <w:pPr>
        <w:autoSpaceDE w:val="0"/>
        <w:autoSpaceDN w:val="0"/>
        <w:adjustRightIn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本项约定的项目单价是指按照第10条【合同价格形式】确定的工作量清单劳务费综合单价、工种工日单价、综合工日单价、建筑面积综合单价、已标价工作量清单或预算书载明的项目单价或合同当事人另行约定的项目单价。</w:t>
      </w:r>
    </w:p>
    <w:p>
      <w:pPr>
        <w:autoSpaceDE w:val="0"/>
        <w:autoSpaceDN w:val="0"/>
        <w:adjustRightInd w:val="0"/>
        <w:spacing w:line="400" w:lineRule="exact"/>
        <w:ind w:firstLine="480" w:firstLineChars="200"/>
        <w:jc w:val="left"/>
        <w:rPr>
          <w:rFonts w:ascii="宋体" w:hAnsi="宋体" w:eastAsia="宋体" w:cs="宋体"/>
          <w:color w:val="000000"/>
          <w:kern w:val="0"/>
          <w:sz w:val="24"/>
        </w:rPr>
      </w:pPr>
      <w:bookmarkStart w:id="287" w:name="_Toc383940935"/>
      <w:bookmarkStart w:id="288" w:name="_Toc384026409"/>
      <w:r>
        <w:rPr>
          <w:rFonts w:hint="eastAsia" w:ascii="宋体" w:hAnsi="宋体" w:eastAsia="宋体" w:cs="宋体"/>
          <w:color w:val="000000"/>
          <w:kern w:val="0"/>
          <w:sz w:val="24"/>
        </w:rPr>
        <w:t>8.3.2 劳务作业变化估价程序</w:t>
      </w:r>
      <w:bookmarkEnd w:id="287"/>
      <w:bookmarkEnd w:id="288"/>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劳务分包人应在收到劳务作业变化通知后7天内，先行向承包人提交劳务作业变化估价申请。承包人应在收到劳务作业变化估价申请后7天内审查完毕，承包人对劳务作业变化估价申请有异议，通知劳务分包人修改后重新提交。承包人逾期未完成审批或未提出异议的，视为认可劳务分包人提交的劳务作业变化估价申请。</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因劳务作业变化引起的价格调整应计入最近一期的进度款中支付。</w:t>
      </w:r>
    </w:p>
    <w:p>
      <w:pPr>
        <w:pStyle w:val="4"/>
        <w:spacing w:line="400" w:lineRule="exact"/>
        <w:rPr>
          <w:rFonts w:ascii="宋体" w:hAnsi="宋体" w:eastAsia="宋体" w:cs="宋体"/>
          <w:color w:val="000000"/>
          <w:szCs w:val="24"/>
        </w:rPr>
      </w:pPr>
      <w:bookmarkStart w:id="289" w:name="_Toc383940936"/>
      <w:bookmarkStart w:id="290" w:name="_Toc384026410"/>
      <w:bookmarkStart w:id="291" w:name="_Toc384137572"/>
      <w:bookmarkStart w:id="292" w:name="_Toc389663503"/>
      <w:bookmarkStart w:id="293" w:name="_Toc389602846"/>
      <w:r>
        <w:rPr>
          <w:rFonts w:hint="eastAsia" w:ascii="宋体" w:hAnsi="宋体" w:eastAsia="宋体" w:cs="宋体"/>
          <w:color w:val="000000"/>
          <w:szCs w:val="24"/>
        </w:rPr>
        <w:t xml:space="preserve">8.4 </w:t>
      </w:r>
      <w:bookmarkEnd w:id="289"/>
      <w:bookmarkEnd w:id="290"/>
      <w:bookmarkEnd w:id="291"/>
      <w:r>
        <w:rPr>
          <w:rFonts w:hint="eastAsia" w:ascii="宋体" w:hAnsi="宋体" w:eastAsia="宋体" w:cs="宋体"/>
          <w:color w:val="000000"/>
          <w:szCs w:val="24"/>
        </w:rPr>
        <w:t>劳务作业变化引起的作业期限调整</w:t>
      </w:r>
      <w:bookmarkEnd w:id="292"/>
      <w:bookmarkEnd w:id="293"/>
    </w:p>
    <w:p>
      <w:pPr>
        <w:autoSpaceDE w:val="0"/>
        <w:autoSpaceDN w:val="0"/>
        <w:adjustRightInd w:val="0"/>
        <w:snapToGrid w:val="0"/>
        <w:spacing w:line="400" w:lineRule="exact"/>
        <w:ind w:firstLine="480" w:firstLineChars="200"/>
        <w:jc w:val="left"/>
        <w:rPr>
          <w:rFonts w:ascii="宋体" w:hAnsi="宋体" w:eastAsia="宋体" w:cs="宋体"/>
          <w:bCs/>
          <w:iCs/>
          <w:color w:val="000000"/>
          <w:sz w:val="24"/>
        </w:rPr>
      </w:pPr>
      <w:r>
        <w:rPr>
          <w:rFonts w:hint="eastAsia" w:ascii="宋体" w:hAnsi="宋体" w:eastAsia="宋体" w:cs="宋体"/>
          <w:color w:val="000000"/>
          <w:kern w:val="0"/>
          <w:sz w:val="24"/>
        </w:rPr>
        <w:t>因劳务作业变化引起作业期限变化的，合同当事人均可要求调整作业期限。合同当事人应结合劳务作业特点及技术难度，并参考工程所在地定额标准确定增减作业期限天数。合同当事人也可在专用合同条款中约定增减作业期限天数的方法以及当地劳动力市场供应情况。</w:t>
      </w:r>
    </w:p>
    <w:p>
      <w:pPr>
        <w:pStyle w:val="4"/>
        <w:spacing w:line="400" w:lineRule="exact"/>
        <w:rPr>
          <w:rFonts w:ascii="宋体" w:hAnsi="宋体" w:eastAsia="宋体" w:cs="宋体"/>
          <w:color w:val="000000"/>
          <w:szCs w:val="24"/>
        </w:rPr>
      </w:pPr>
      <w:bookmarkStart w:id="294" w:name="_Toc384137573"/>
      <w:bookmarkStart w:id="295" w:name="_Toc384026411"/>
      <w:bookmarkStart w:id="296" w:name="_Toc389663504"/>
      <w:bookmarkStart w:id="297" w:name="_Toc389602847"/>
      <w:bookmarkStart w:id="298" w:name="_Toc383940937"/>
      <w:r>
        <w:rPr>
          <w:rFonts w:hint="eastAsia" w:ascii="宋体" w:hAnsi="宋体" w:eastAsia="宋体" w:cs="宋体"/>
          <w:color w:val="000000"/>
          <w:szCs w:val="24"/>
        </w:rPr>
        <w:t>8.5 临时性用工劳务</w:t>
      </w:r>
      <w:bookmarkEnd w:id="294"/>
      <w:bookmarkEnd w:id="295"/>
      <w:bookmarkEnd w:id="296"/>
      <w:bookmarkEnd w:id="297"/>
      <w:bookmarkEnd w:id="298"/>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承包人要求劳务分包人提供临时性用工劳务的，承包人应当提前3天向劳务分包人发出书面指示，劳务分包人应当按照承包人的指示按时组织劳务作业人员进场，由此增加的费用和（或）延误的期限由承包人承担。</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劳务分包人应在临时性用工劳务过程中，每天向承包人提交投入该项劳务工作的人员的姓名、专业、工种、级别和费用汇总，承包人审核、确认后，计入最近一期的进度款中支付。</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临时性用工劳务是指未包括在合同约定的劳务作业范围之内的零星用工。合同当事人应在专用合同条款中约定临时性用工劳务的工种工日单价。</w:t>
      </w:r>
    </w:p>
    <w:p>
      <w:pPr>
        <w:pStyle w:val="3"/>
        <w:spacing w:line="400" w:lineRule="exact"/>
        <w:rPr>
          <w:rFonts w:ascii="宋体" w:hAnsi="宋体" w:eastAsia="宋体" w:cs="宋体"/>
          <w:color w:val="000000"/>
          <w:sz w:val="24"/>
          <w:szCs w:val="24"/>
        </w:rPr>
      </w:pPr>
      <w:bookmarkStart w:id="299" w:name="_Toc384026412"/>
      <w:bookmarkStart w:id="300" w:name="_Toc384137574"/>
      <w:bookmarkStart w:id="301" w:name="_Toc383940938"/>
      <w:bookmarkStart w:id="302" w:name="_Toc389602848"/>
      <w:bookmarkStart w:id="303" w:name="_Toc389663505"/>
      <w:r>
        <w:rPr>
          <w:rFonts w:hint="eastAsia" w:ascii="宋体" w:hAnsi="宋体" w:eastAsia="宋体" w:cs="宋体"/>
          <w:color w:val="000000"/>
          <w:sz w:val="24"/>
          <w:szCs w:val="24"/>
        </w:rPr>
        <w:t>9.</w:t>
      </w:r>
      <w:bookmarkEnd w:id="299"/>
      <w:bookmarkEnd w:id="300"/>
      <w:bookmarkEnd w:id="301"/>
      <w:r>
        <w:rPr>
          <w:rFonts w:hint="eastAsia" w:ascii="宋体" w:hAnsi="宋体" w:eastAsia="宋体" w:cs="宋体"/>
          <w:color w:val="000000"/>
          <w:sz w:val="24"/>
          <w:szCs w:val="24"/>
        </w:rPr>
        <w:t>劳务作业价格调整</w:t>
      </w:r>
      <w:bookmarkEnd w:id="302"/>
      <w:bookmarkEnd w:id="303"/>
    </w:p>
    <w:p>
      <w:pPr>
        <w:pStyle w:val="4"/>
        <w:spacing w:line="400" w:lineRule="exact"/>
        <w:rPr>
          <w:rFonts w:ascii="宋体" w:hAnsi="宋体" w:eastAsia="宋体" w:cs="宋体"/>
          <w:color w:val="000000"/>
          <w:szCs w:val="24"/>
        </w:rPr>
      </w:pPr>
      <w:bookmarkStart w:id="304" w:name="_Toc384026413"/>
      <w:bookmarkStart w:id="305" w:name="_Toc383940939"/>
      <w:bookmarkStart w:id="306" w:name="_Toc389602849"/>
      <w:bookmarkStart w:id="307" w:name="_Toc384137575"/>
      <w:bookmarkStart w:id="308" w:name="_Toc389663506"/>
      <w:r>
        <w:rPr>
          <w:rFonts w:hint="eastAsia" w:ascii="宋体" w:hAnsi="宋体" w:eastAsia="宋体" w:cs="宋体"/>
          <w:color w:val="000000"/>
          <w:szCs w:val="24"/>
        </w:rPr>
        <w:t>9.1 市场价格波动引起的劳务作业价格调整</w:t>
      </w:r>
      <w:bookmarkEnd w:id="304"/>
      <w:bookmarkEnd w:id="305"/>
      <w:bookmarkEnd w:id="306"/>
      <w:bookmarkEnd w:id="307"/>
      <w:bookmarkEnd w:id="308"/>
    </w:p>
    <w:p>
      <w:pPr>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除专用合同条款另有约定外，市场价格波动超过合同当事人约定的范围，合同价格应当调整。合同当事人可以在专用合同条款中约定选择以下一种方式对合同价格进行调整：</w:t>
      </w:r>
    </w:p>
    <w:p>
      <w:pPr>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第1种方式：采用造价信息进行价格调整。</w:t>
      </w:r>
    </w:p>
    <w:p>
      <w:pPr>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合同履行期间，因人工费价格波动影响合同价格时，人工费按照国家或省、自治区、直辖市建设行政管理部门、行业建设管理部门或其授权的工程造价管理机构发布的人工费系数进行调整。但劳务分包人对人工费的报价高于发布价格的除外。</w:t>
      </w:r>
    </w:p>
    <w:p>
      <w:pPr>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因劳务分包人原因造成作业期限延误，在作业期限延误期间出现市场价格波动的，由此增加的费用和（或）延误的期限由劳务分包人承担。</w:t>
      </w:r>
    </w:p>
    <w:p>
      <w:pPr>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第2种方式：专用合同条款约定的其他方式。</w:t>
      </w:r>
    </w:p>
    <w:p>
      <w:pPr>
        <w:pStyle w:val="4"/>
        <w:spacing w:line="400" w:lineRule="exact"/>
        <w:rPr>
          <w:rFonts w:ascii="宋体" w:hAnsi="宋体" w:eastAsia="宋体" w:cs="宋体"/>
          <w:color w:val="000000"/>
          <w:szCs w:val="24"/>
        </w:rPr>
      </w:pPr>
      <w:bookmarkStart w:id="309" w:name="_Toc389602850"/>
      <w:bookmarkStart w:id="310" w:name="_Toc389663507"/>
      <w:bookmarkStart w:id="311" w:name="_Toc384137576"/>
      <w:bookmarkStart w:id="312" w:name="_Toc384026414"/>
      <w:bookmarkStart w:id="313" w:name="_Toc383940940"/>
      <w:r>
        <w:rPr>
          <w:rFonts w:hint="eastAsia" w:ascii="宋体" w:hAnsi="宋体" w:eastAsia="宋体" w:cs="宋体"/>
          <w:color w:val="000000"/>
          <w:szCs w:val="24"/>
        </w:rPr>
        <w:t>9.2 法律变化引起的劳务作业价格调整</w:t>
      </w:r>
      <w:bookmarkEnd w:id="309"/>
      <w:bookmarkEnd w:id="310"/>
      <w:bookmarkEnd w:id="311"/>
      <w:bookmarkEnd w:id="312"/>
      <w:bookmarkEnd w:id="313"/>
    </w:p>
    <w:p>
      <w:pPr>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基准日期后，法律变化导致劳务分包人在合同履行过程中所需要的费用发生除第9.1款【市场价格波动引起的劳务作业价格调整】约定以外的增加时，由承包人承担由此增加的费用；减少时，应从合同价格中予以扣减。基准日期后，因法律变化造成作业期限延误时，作业期限应予以顺延。</w:t>
      </w:r>
    </w:p>
    <w:p>
      <w:pPr>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因劳务分包人原因造成作业期限延误，在作业期限延误期间出现法律变化的，由此增加的费用和（或）延误的期限由劳务分包人承担。</w:t>
      </w:r>
    </w:p>
    <w:p>
      <w:pPr>
        <w:pStyle w:val="3"/>
        <w:spacing w:line="400" w:lineRule="exact"/>
        <w:rPr>
          <w:rFonts w:ascii="宋体" w:hAnsi="宋体" w:eastAsia="宋体" w:cs="宋体"/>
          <w:color w:val="000000"/>
          <w:sz w:val="24"/>
          <w:szCs w:val="24"/>
        </w:rPr>
      </w:pPr>
      <w:bookmarkStart w:id="314" w:name="_Toc389663508"/>
      <w:bookmarkStart w:id="315" w:name="_Toc384137577"/>
      <w:bookmarkStart w:id="316" w:name="_Toc389602851"/>
      <w:bookmarkStart w:id="317" w:name="_Toc384026415"/>
      <w:bookmarkStart w:id="318" w:name="_Toc383940941"/>
      <w:r>
        <w:rPr>
          <w:rFonts w:hint="eastAsia" w:ascii="宋体" w:hAnsi="宋体" w:eastAsia="宋体" w:cs="宋体"/>
          <w:color w:val="000000"/>
          <w:sz w:val="24"/>
          <w:szCs w:val="24"/>
        </w:rPr>
        <w:t>10. 合同价格形式</w:t>
      </w:r>
      <w:bookmarkEnd w:id="314"/>
      <w:bookmarkEnd w:id="315"/>
      <w:bookmarkEnd w:id="316"/>
      <w:bookmarkEnd w:id="317"/>
      <w:bookmarkEnd w:id="318"/>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 xml:space="preserve">承包人和劳务分包人应在合同协议书中选择下列一种合同价格形式： </w:t>
      </w:r>
    </w:p>
    <w:p>
      <w:pPr>
        <w:pStyle w:val="4"/>
        <w:spacing w:line="400" w:lineRule="exact"/>
        <w:rPr>
          <w:rFonts w:ascii="宋体" w:hAnsi="宋体" w:eastAsia="宋体" w:cs="宋体"/>
          <w:color w:val="000000"/>
          <w:szCs w:val="24"/>
        </w:rPr>
      </w:pPr>
      <w:bookmarkStart w:id="319" w:name="_Toc389663509"/>
      <w:bookmarkStart w:id="320" w:name="_Toc389602852"/>
      <w:bookmarkStart w:id="321" w:name="_Toc383940942"/>
      <w:bookmarkStart w:id="322" w:name="_Toc384026416"/>
      <w:bookmarkStart w:id="323" w:name="_Toc384137578"/>
      <w:r>
        <w:rPr>
          <w:rFonts w:hint="eastAsia" w:ascii="宋体" w:hAnsi="宋体" w:eastAsia="宋体" w:cs="宋体"/>
          <w:color w:val="000000"/>
          <w:szCs w:val="24"/>
        </w:rPr>
        <w:t>10.1 单价合同</w:t>
      </w:r>
      <w:bookmarkEnd w:id="319"/>
      <w:bookmarkEnd w:id="320"/>
      <w:bookmarkEnd w:id="321"/>
      <w:bookmarkEnd w:id="322"/>
      <w:bookmarkEnd w:id="323"/>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 xml:space="preserve">（1）工作量清单劳务费综合单价合同，是指合同当事人约定以工作量清单及其劳务费综合单价进行合同价格计算、调整和确认的劳务分包合同，在约定的范围内合同单价不作调整。合同当事人应在专用合同条款中约定劳务费综合单价包含的风险范围和风险费用的计算方法，并约定风险范围以外的合同价格的调整方法，其中因市场价格波动引起的调整按第9.1款【市场价格波动引起的劳务作业价格调整】约定执行、因法律变化引起的劳务作业价格调整按第9.2款【法律变化引起的劳务作业价格调整】约定执行。 </w:t>
      </w:r>
    </w:p>
    <w:p>
      <w:pPr>
        <w:spacing w:line="400" w:lineRule="exact"/>
        <w:rPr>
          <w:rFonts w:ascii="宋体" w:hAnsi="宋体" w:eastAsia="宋体" w:cs="宋体"/>
          <w:color w:val="000000"/>
          <w:sz w:val="24"/>
        </w:rPr>
      </w:pPr>
      <w:r>
        <w:rPr>
          <w:rFonts w:hint="eastAsia" w:ascii="宋体" w:hAnsi="宋体" w:eastAsia="宋体" w:cs="宋体"/>
          <w:color w:val="000000"/>
          <w:sz w:val="24"/>
        </w:rPr>
        <w:t xml:space="preserve">    （2）工种工日单价合同，是指合同当事人约定以不同工种用工天数及各工种单日综合单价进行合同价格计算、调整和确认的劳务分包合同，在约定的范围内合同单价不作调整。合同当事人应在专用合同条款中约定工种工日单价包含的风险范围和风险费用的计算方法，并约定风险范围以外的合同价格的调整方法，其中因市场价格波动引起的调整按第9.1款【市场价格波动引起的劳务作业价格调整】约定执行、因法律变化引起的劳务作业价格调整按第9.2款【法律变化引起的劳务作业价格调整】约定执行。</w:t>
      </w:r>
    </w:p>
    <w:p>
      <w:pPr>
        <w:spacing w:line="400" w:lineRule="exact"/>
        <w:ind w:firstLine="516" w:firstLineChars="215"/>
        <w:rPr>
          <w:rFonts w:ascii="宋体" w:hAnsi="宋体" w:eastAsia="宋体" w:cs="宋体"/>
          <w:color w:val="000000"/>
          <w:sz w:val="24"/>
        </w:rPr>
      </w:pPr>
      <w:r>
        <w:rPr>
          <w:rFonts w:hint="eastAsia" w:ascii="宋体" w:hAnsi="宋体" w:eastAsia="宋体" w:cs="宋体"/>
          <w:color w:val="000000"/>
          <w:sz w:val="24"/>
        </w:rPr>
        <w:t>(3）综合工日单价合同，是指合同当事人约定以用工天数以及综合工日单价进行合同价格计算、调整和确认的劳务分包合同，在约定的范围内合同单价不作调整。合同当事人应在专用合同条款中约定综合工日单价包含的风险范围和风险费用的计算方法，并约定风险范围以外的合同价格的调整方法，其中因市场价格波动引起的调整按第9.1款【市场价格波动引起的劳务作业价格调整】约定执行、因法律变化引起的劳务作业价格调整按第9.2款【法律变化引起的劳务作业价格调整】约定执行。</w:t>
      </w:r>
    </w:p>
    <w:p>
      <w:pPr>
        <w:spacing w:line="400" w:lineRule="exact"/>
        <w:ind w:firstLine="516" w:firstLineChars="215"/>
        <w:rPr>
          <w:rFonts w:ascii="宋体" w:hAnsi="宋体" w:eastAsia="宋体" w:cs="宋体"/>
          <w:color w:val="000000"/>
          <w:sz w:val="24"/>
        </w:rPr>
      </w:pPr>
      <w:r>
        <w:rPr>
          <w:rFonts w:hint="eastAsia" w:ascii="宋体" w:hAnsi="宋体" w:eastAsia="宋体" w:cs="宋体"/>
          <w:color w:val="000000"/>
          <w:sz w:val="24"/>
        </w:rPr>
        <w:t>(4) 建筑面积综合单价合同，是指合同当事人约定以建筑面积以及每单位建筑面积综合单价进行合同价格计算、调整和确认的劳务分包合同，在约定的范围内合同单价不作调整。合同当事人应在专用合同条款中约定建筑面积综合单价包含的风险范围和风险费用的计算方法，并约定风险范围以外的合同价格的调整方法，其中因市场价格波动引起的调整按第9.1款【市场价格波动引起的劳务作业价格调整】约定执行、因法律变化引起的劳务作业价格调整按第9.2款【法律变化引起的劳务作业价格调整】约定执行。</w:t>
      </w:r>
    </w:p>
    <w:p>
      <w:pPr>
        <w:spacing w:line="400" w:lineRule="exact"/>
        <w:ind w:firstLine="516" w:firstLineChars="215"/>
        <w:rPr>
          <w:rFonts w:ascii="宋体" w:hAnsi="宋体" w:eastAsia="宋体" w:cs="宋体"/>
          <w:color w:val="000000"/>
          <w:sz w:val="24"/>
        </w:rPr>
      </w:pPr>
      <w:r>
        <w:rPr>
          <w:rFonts w:hint="eastAsia" w:ascii="宋体" w:hAnsi="宋体" w:eastAsia="宋体" w:cs="宋体"/>
          <w:color w:val="000000"/>
          <w:sz w:val="24"/>
        </w:rPr>
        <w:t>（5）合同当事人在专用合同条款中约定的其他单价形式。</w:t>
      </w:r>
    </w:p>
    <w:p>
      <w:pPr>
        <w:pStyle w:val="3"/>
        <w:spacing w:line="400" w:lineRule="exact"/>
        <w:rPr>
          <w:rFonts w:ascii="宋体" w:hAnsi="宋体" w:eastAsia="宋体" w:cs="宋体"/>
          <w:color w:val="000000"/>
          <w:sz w:val="24"/>
          <w:szCs w:val="24"/>
        </w:rPr>
      </w:pPr>
      <w:bookmarkStart w:id="324" w:name="_Toc384026419"/>
      <w:bookmarkStart w:id="325" w:name="_Toc383940945"/>
      <w:bookmarkStart w:id="326" w:name="_Toc389602854"/>
      <w:bookmarkStart w:id="327" w:name="_Toc384137581"/>
      <w:bookmarkStart w:id="328" w:name="_Toc389663511"/>
      <w:r>
        <w:rPr>
          <w:rFonts w:hint="eastAsia" w:ascii="宋体" w:hAnsi="宋体" w:eastAsia="宋体" w:cs="宋体"/>
          <w:color w:val="000000"/>
          <w:sz w:val="24"/>
          <w:szCs w:val="24"/>
        </w:rPr>
        <w:t>11. 劳务作业计量与支付</w:t>
      </w:r>
      <w:bookmarkEnd w:id="324"/>
      <w:bookmarkEnd w:id="325"/>
      <w:bookmarkEnd w:id="326"/>
      <w:bookmarkEnd w:id="327"/>
      <w:bookmarkEnd w:id="328"/>
    </w:p>
    <w:p>
      <w:pPr>
        <w:pStyle w:val="4"/>
        <w:spacing w:line="400" w:lineRule="exact"/>
        <w:rPr>
          <w:rFonts w:ascii="宋体" w:hAnsi="宋体" w:eastAsia="宋体" w:cs="宋体"/>
          <w:color w:val="000000"/>
          <w:szCs w:val="24"/>
        </w:rPr>
      </w:pPr>
      <w:bookmarkStart w:id="329" w:name="_Toc389602855"/>
      <w:bookmarkStart w:id="330" w:name="_Toc384026420"/>
      <w:bookmarkStart w:id="331" w:name="_Toc389663512"/>
      <w:bookmarkStart w:id="332" w:name="_Toc383940946"/>
      <w:bookmarkStart w:id="333" w:name="_Toc384137582"/>
      <w:r>
        <w:rPr>
          <w:rFonts w:hint="eastAsia" w:ascii="宋体" w:hAnsi="宋体" w:eastAsia="宋体" w:cs="宋体"/>
          <w:color w:val="000000"/>
          <w:szCs w:val="24"/>
        </w:rPr>
        <w:t>11.1 劳务作业的计量</w:t>
      </w:r>
      <w:bookmarkEnd w:id="329"/>
      <w:bookmarkEnd w:id="330"/>
      <w:bookmarkEnd w:id="331"/>
      <w:bookmarkEnd w:id="332"/>
      <w:bookmarkEnd w:id="333"/>
    </w:p>
    <w:p>
      <w:pPr>
        <w:spacing w:line="400" w:lineRule="exact"/>
        <w:ind w:firstLine="480" w:firstLineChars="200"/>
        <w:rPr>
          <w:rFonts w:ascii="宋体" w:hAnsi="宋体" w:eastAsia="宋体" w:cs="宋体"/>
          <w:color w:val="000000"/>
          <w:sz w:val="24"/>
        </w:rPr>
      </w:pPr>
      <w:bookmarkStart w:id="334" w:name="_Toc384026421"/>
      <w:bookmarkStart w:id="335" w:name="_Toc383940947"/>
      <w:r>
        <w:rPr>
          <w:rFonts w:hint="eastAsia" w:ascii="宋体" w:hAnsi="宋体" w:eastAsia="宋体" w:cs="宋体"/>
          <w:color w:val="000000"/>
          <w:sz w:val="24"/>
        </w:rPr>
        <w:t>11.1.1 计量原则</w:t>
      </w:r>
      <w:bookmarkEnd w:id="334"/>
      <w:bookmarkEnd w:id="335"/>
      <w:r>
        <w:rPr>
          <w:rFonts w:hint="eastAsia" w:ascii="宋体" w:hAnsi="宋体" w:eastAsia="宋体" w:cs="宋体"/>
          <w:color w:val="000000"/>
          <w:sz w:val="24"/>
        </w:rPr>
        <w:t>和计量周期</w:t>
      </w:r>
    </w:p>
    <w:p>
      <w:pPr>
        <w:spacing w:line="400" w:lineRule="exact"/>
        <w:rPr>
          <w:rFonts w:ascii="宋体" w:hAnsi="宋体" w:eastAsia="宋体" w:cs="宋体"/>
          <w:color w:val="000000"/>
          <w:sz w:val="24"/>
        </w:rPr>
      </w:pPr>
      <w:r>
        <w:rPr>
          <w:rFonts w:hint="eastAsia" w:ascii="宋体" w:hAnsi="宋体" w:eastAsia="宋体" w:cs="宋体"/>
          <w:color w:val="000000"/>
          <w:sz w:val="24"/>
        </w:rPr>
        <w:t xml:space="preserve">    劳务作业工作量计算规则以相关的国家标准、行业标准等为依据，由合同当事人在专用合同条款中约定。除专用合同条款另有约定外，劳务作业工作量的计量按月进行。</w:t>
      </w:r>
    </w:p>
    <w:p>
      <w:pPr>
        <w:spacing w:line="400" w:lineRule="exact"/>
        <w:ind w:firstLine="480" w:firstLineChars="200"/>
        <w:rPr>
          <w:rFonts w:ascii="宋体" w:hAnsi="宋体" w:eastAsia="宋体" w:cs="宋体"/>
          <w:color w:val="000000"/>
          <w:sz w:val="24"/>
        </w:rPr>
      </w:pPr>
      <w:bookmarkStart w:id="336" w:name="_Toc383940949"/>
      <w:bookmarkStart w:id="337" w:name="_Toc384026423"/>
      <w:r>
        <w:rPr>
          <w:rFonts w:hint="eastAsia" w:ascii="宋体" w:hAnsi="宋体" w:eastAsia="宋体" w:cs="宋体"/>
          <w:color w:val="000000"/>
          <w:sz w:val="24"/>
        </w:rPr>
        <w:t xml:space="preserve">11.1.2 </w:t>
      </w:r>
      <w:bookmarkEnd w:id="336"/>
      <w:bookmarkEnd w:id="337"/>
      <w:r>
        <w:rPr>
          <w:rFonts w:hint="eastAsia" w:ascii="宋体" w:hAnsi="宋体" w:eastAsia="宋体" w:cs="宋体"/>
          <w:color w:val="000000"/>
          <w:sz w:val="24"/>
        </w:rPr>
        <w:t>计量程序</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除专用合同条款另有约定外，劳务作业工作量计量按照本项约定执行：</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（1）除专用合同条款另有约定外，劳务分包人每月22日前向承包人报送上月20日至当月19日已完成的工作量报告，并附具进度款付款申请单、已完的工作量报表和有关资料。</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 xml:space="preserve">（2）承包人收到劳务分包人提交的工作量报告后7天内完成对工作量报表的审核并书面答复劳务分包人。承包人对工作量有异议的，有权要求劳务分包人进行共同复核或抽样检测。劳务分包人未按承包人要求参加复核或抽样检测的，承包人复核或修正的工作量视为劳务分包人实际完成的工作量。 </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（3）承包人未在收到劳务分包人提交的工作量报告后7天内完成审核的，劳务分包人报送的工作量报告中工作量视为劳务分包人实际完成的工作量，据此计算劳务分包合同价款。</w:t>
      </w:r>
    </w:p>
    <w:p>
      <w:pPr>
        <w:pStyle w:val="4"/>
        <w:spacing w:line="400" w:lineRule="exact"/>
        <w:rPr>
          <w:rFonts w:ascii="宋体" w:hAnsi="宋体" w:eastAsia="宋体" w:cs="宋体"/>
          <w:color w:val="000000"/>
          <w:szCs w:val="24"/>
        </w:rPr>
      </w:pPr>
      <w:bookmarkStart w:id="338" w:name="_Toc389663513"/>
      <w:bookmarkStart w:id="339" w:name="_Toc389602856"/>
      <w:bookmarkStart w:id="340" w:name="_Toc384026424"/>
      <w:bookmarkStart w:id="341" w:name="_Toc383940950"/>
      <w:r>
        <w:rPr>
          <w:rFonts w:hint="eastAsia" w:ascii="宋体" w:hAnsi="宋体" w:eastAsia="宋体" w:cs="宋体"/>
          <w:color w:val="000000"/>
          <w:szCs w:val="24"/>
        </w:rPr>
        <w:t>11.2 预付款</w:t>
      </w:r>
      <w:bookmarkEnd w:id="338"/>
      <w:bookmarkEnd w:id="339"/>
    </w:p>
    <w:p>
      <w:pPr>
        <w:spacing w:line="400" w:lineRule="exact"/>
        <w:ind w:firstLine="555"/>
        <w:rPr>
          <w:rFonts w:ascii="宋体" w:hAnsi="宋体" w:eastAsia="宋体" w:cs="宋体"/>
          <w:color w:val="000000"/>
          <w:sz w:val="24"/>
        </w:rPr>
      </w:pPr>
      <w:r>
        <w:rPr>
          <w:rFonts w:hint="eastAsia" w:ascii="宋体" w:hAnsi="宋体" w:eastAsia="宋体" w:cs="宋体"/>
          <w:color w:val="000000"/>
          <w:sz w:val="24"/>
        </w:rPr>
        <w:t>11.2.1 预付款的支付</w:t>
      </w:r>
    </w:p>
    <w:p>
      <w:pPr>
        <w:spacing w:line="400" w:lineRule="exact"/>
        <w:ind w:firstLine="555"/>
        <w:rPr>
          <w:rFonts w:ascii="宋体" w:hAnsi="宋体" w:eastAsia="宋体" w:cs="宋体"/>
          <w:color w:val="000000"/>
          <w:sz w:val="24"/>
        </w:rPr>
      </w:pPr>
      <w:r>
        <w:rPr>
          <w:rFonts w:hint="eastAsia" w:ascii="宋体" w:hAnsi="宋体" w:eastAsia="宋体" w:cs="宋体"/>
          <w:color w:val="000000"/>
          <w:sz w:val="24"/>
        </w:rPr>
        <w:t>承包人应按照专用合同条款约定支付预付款。承包人逾期支付预付款的，承包人按专用合同条款的约定承担违约责任。</w:t>
      </w:r>
    </w:p>
    <w:p>
      <w:pPr>
        <w:spacing w:line="400" w:lineRule="exact"/>
        <w:ind w:firstLine="555"/>
        <w:rPr>
          <w:rFonts w:ascii="宋体" w:hAnsi="宋体" w:eastAsia="宋体" w:cs="宋体"/>
          <w:color w:val="000000"/>
          <w:sz w:val="24"/>
        </w:rPr>
      </w:pPr>
      <w:r>
        <w:rPr>
          <w:rFonts w:hint="eastAsia" w:ascii="宋体" w:hAnsi="宋体" w:eastAsia="宋体" w:cs="宋体"/>
          <w:color w:val="000000"/>
          <w:sz w:val="24"/>
        </w:rPr>
        <w:t>11.2.2预付款的抵扣</w:t>
      </w:r>
    </w:p>
    <w:p>
      <w:pPr>
        <w:spacing w:line="400" w:lineRule="exact"/>
        <w:ind w:firstLine="555"/>
        <w:rPr>
          <w:rFonts w:ascii="宋体" w:hAnsi="宋体" w:eastAsia="宋体" w:cs="宋体"/>
          <w:color w:val="000000"/>
          <w:sz w:val="24"/>
        </w:rPr>
      </w:pPr>
      <w:r>
        <w:rPr>
          <w:rFonts w:hint="eastAsia" w:ascii="宋体" w:hAnsi="宋体" w:eastAsia="宋体" w:cs="宋体"/>
          <w:color w:val="000000"/>
          <w:sz w:val="24"/>
        </w:rPr>
        <w:t>除专用合同条款另有约定外，预付款在进度付款中同比例扣回。在劳务作业完工验收前，提前解除劳务分包合同的，尚未扣完的预付款应与劳务分包合同价款一并结算。</w:t>
      </w:r>
    </w:p>
    <w:bookmarkEnd w:id="340"/>
    <w:bookmarkEnd w:id="341"/>
    <w:p>
      <w:pPr>
        <w:pStyle w:val="4"/>
        <w:spacing w:line="400" w:lineRule="exact"/>
        <w:rPr>
          <w:rFonts w:ascii="宋体" w:hAnsi="宋体" w:eastAsia="宋体" w:cs="宋体"/>
          <w:color w:val="000000"/>
          <w:szCs w:val="24"/>
        </w:rPr>
      </w:pPr>
      <w:bookmarkStart w:id="342" w:name="_Toc384137583"/>
      <w:bookmarkStart w:id="343" w:name="_Toc389663514"/>
      <w:bookmarkStart w:id="344" w:name="_Toc389602857"/>
      <w:bookmarkStart w:id="345" w:name="_Toc384026426"/>
      <w:bookmarkStart w:id="346" w:name="_Toc383940952"/>
      <w:r>
        <w:rPr>
          <w:rFonts w:hint="eastAsia" w:ascii="宋体" w:hAnsi="宋体" w:eastAsia="宋体" w:cs="宋体"/>
          <w:color w:val="000000"/>
          <w:szCs w:val="24"/>
        </w:rPr>
        <w:t>11.3 进度款支付</w:t>
      </w:r>
      <w:bookmarkEnd w:id="342"/>
      <w:bookmarkEnd w:id="343"/>
      <w:bookmarkEnd w:id="344"/>
      <w:bookmarkEnd w:id="345"/>
      <w:bookmarkEnd w:id="346"/>
    </w:p>
    <w:p>
      <w:pPr>
        <w:spacing w:line="400" w:lineRule="exact"/>
        <w:ind w:firstLine="480" w:firstLineChars="200"/>
        <w:rPr>
          <w:rFonts w:ascii="宋体" w:hAnsi="宋体" w:eastAsia="宋体" w:cs="宋体"/>
          <w:color w:val="000000"/>
          <w:sz w:val="24"/>
        </w:rPr>
      </w:pPr>
      <w:bookmarkStart w:id="347" w:name="_Toc383940953"/>
      <w:bookmarkStart w:id="348" w:name="_Toc384026427"/>
      <w:r>
        <w:rPr>
          <w:rFonts w:hint="eastAsia" w:ascii="宋体" w:hAnsi="宋体" w:eastAsia="宋体" w:cs="宋体"/>
          <w:color w:val="000000"/>
          <w:sz w:val="24"/>
        </w:rPr>
        <w:t>11.3.1 付款周期</w:t>
      </w:r>
      <w:bookmarkEnd w:id="347"/>
      <w:bookmarkEnd w:id="348"/>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除专用合同条款另有约定外，付款周期应按月进行。</w:t>
      </w:r>
    </w:p>
    <w:p>
      <w:pPr>
        <w:spacing w:line="400" w:lineRule="exact"/>
        <w:ind w:firstLine="480" w:firstLineChars="200"/>
        <w:rPr>
          <w:rFonts w:ascii="宋体" w:hAnsi="宋体" w:eastAsia="宋体" w:cs="宋体"/>
          <w:color w:val="000000"/>
          <w:sz w:val="24"/>
        </w:rPr>
      </w:pPr>
      <w:bookmarkStart w:id="349" w:name="_Toc383940954"/>
      <w:bookmarkStart w:id="350" w:name="_Toc384026428"/>
      <w:r>
        <w:rPr>
          <w:rFonts w:hint="eastAsia" w:ascii="宋体" w:hAnsi="宋体" w:eastAsia="宋体" w:cs="宋体"/>
          <w:color w:val="000000"/>
          <w:sz w:val="24"/>
        </w:rPr>
        <w:t>11.3.2 进度付款申请单的编制</w:t>
      </w:r>
      <w:bookmarkEnd w:id="349"/>
      <w:bookmarkEnd w:id="350"/>
    </w:p>
    <w:p>
      <w:pPr>
        <w:spacing w:line="400" w:lineRule="exact"/>
        <w:rPr>
          <w:rFonts w:ascii="宋体" w:hAnsi="宋体" w:eastAsia="宋体" w:cs="宋体"/>
          <w:color w:val="000000"/>
          <w:sz w:val="24"/>
        </w:rPr>
      </w:pPr>
      <w:r>
        <w:rPr>
          <w:rFonts w:hint="eastAsia" w:ascii="宋体" w:hAnsi="宋体" w:eastAsia="宋体" w:cs="宋体"/>
          <w:color w:val="000000"/>
          <w:sz w:val="24"/>
        </w:rPr>
        <w:t xml:space="preserve">     除专用合同条款另有约定外，进度付款申请单应包括如下内容：</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（1）截至本次付款周期已完成工作对应的金额；</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（2）应支付的预付款和扣减的返还预付款；</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（3）根据第8条【劳务作业变化】应增加和扣减的金额；</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（4）根据第17条【索赔】应增加和扣减的金额；</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（5）根据合同约定应增加和扣减的其他金额。</w:t>
      </w:r>
    </w:p>
    <w:p>
      <w:pPr>
        <w:spacing w:line="400" w:lineRule="exact"/>
        <w:ind w:firstLine="480" w:firstLineChars="200"/>
        <w:rPr>
          <w:rFonts w:ascii="宋体" w:hAnsi="宋体" w:eastAsia="宋体" w:cs="宋体"/>
          <w:color w:val="000000"/>
          <w:sz w:val="24"/>
        </w:rPr>
      </w:pPr>
      <w:bookmarkStart w:id="351" w:name="_Toc384026429"/>
      <w:bookmarkStart w:id="352" w:name="_Toc383940955"/>
      <w:r>
        <w:rPr>
          <w:rFonts w:hint="eastAsia" w:ascii="宋体" w:hAnsi="宋体" w:eastAsia="宋体" w:cs="宋体"/>
          <w:color w:val="000000"/>
          <w:sz w:val="24"/>
        </w:rPr>
        <w:t>11.3.3 进度付款申请单的提交</w:t>
      </w:r>
      <w:bookmarkEnd w:id="351"/>
      <w:bookmarkEnd w:id="352"/>
    </w:p>
    <w:p>
      <w:pPr>
        <w:spacing w:line="400" w:lineRule="exact"/>
        <w:ind w:firstLine="570"/>
        <w:rPr>
          <w:rFonts w:ascii="宋体" w:hAnsi="宋体" w:eastAsia="宋体" w:cs="宋体"/>
          <w:color w:val="000000"/>
          <w:sz w:val="24"/>
        </w:rPr>
      </w:pPr>
      <w:r>
        <w:rPr>
          <w:rFonts w:hint="eastAsia" w:ascii="宋体" w:hAnsi="宋体" w:eastAsia="宋体" w:cs="宋体"/>
          <w:color w:val="000000"/>
          <w:sz w:val="24"/>
        </w:rPr>
        <w:t>除专用合同条款另有约定外，劳务分包合同的进度付款申请单，按照第11.1.2项【计量程序】约定的时间按月向承包人提交，并附上有关资料。</w:t>
      </w:r>
    </w:p>
    <w:p>
      <w:pPr>
        <w:spacing w:line="400" w:lineRule="exact"/>
        <w:ind w:firstLine="480" w:firstLineChars="200"/>
        <w:rPr>
          <w:rFonts w:ascii="宋体" w:hAnsi="宋体" w:eastAsia="宋体" w:cs="宋体"/>
          <w:color w:val="000000"/>
          <w:sz w:val="24"/>
        </w:rPr>
      </w:pPr>
      <w:bookmarkStart w:id="353" w:name="_Toc384026430"/>
      <w:bookmarkStart w:id="354" w:name="_Toc383940956"/>
      <w:r>
        <w:rPr>
          <w:rFonts w:hint="eastAsia" w:ascii="宋体" w:hAnsi="宋体" w:eastAsia="宋体" w:cs="宋体"/>
          <w:color w:val="000000"/>
          <w:sz w:val="24"/>
        </w:rPr>
        <w:t>11.3.4 进度款审核与支付</w:t>
      </w:r>
      <w:bookmarkEnd w:id="353"/>
      <w:bookmarkEnd w:id="354"/>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（1）除专用合同条款另有约定外，承包人收到进度付款申请单后7天内审核确认并书面答复劳务分包人，逾期不答复的，视为同意劳务分包人提交的进度付款申请单。</w:t>
      </w:r>
    </w:p>
    <w:p>
      <w:pPr>
        <w:spacing w:line="400" w:lineRule="exact"/>
        <w:ind w:firstLine="555"/>
        <w:rPr>
          <w:rFonts w:ascii="宋体" w:hAnsi="宋体" w:eastAsia="宋体" w:cs="宋体"/>
          <w:color w:val="000000"/>
          <w:sz w:val="24"/>
        </w:rPr>
      </w:pPr>
      <w:r>
        <w:rPr>
          <w:rFonts w:hint="eastAsia" w:ascii="宋体" w:hAnsi="宋体" w:eastAsia="宋体" w:cs="宋体"/>
          <w:color w:val="000000"/>
          <w:sz w:val="24"/>
        </w:rPr>
        <w:t>承包人对劳务分包人的进度付款申请单有异议的，有权要求劳务分包人修正和提供补充资料。</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（2）除专用合同条款另有约定外，承包人应在审核确认或视为同意劳务分包人提交的进度付款申请单之日起7天内向劳务分包人支付进度款。劳务分包人应向承包人出具合法有效的收款凭证。</w:t>
      </w:r>
    </w:p>
    <w:p>
      <w:pPr>
        <w:pStyle w:val="4"/>
        <w:spacing w:line="400" w:lineRule="exact"/>
        <w:rPr>
          <w:rFonts w:ascii="宋体" w:hAnsi="宋体" w:eastAsia="宋体" w:cs="宋体"/>
          <w:color w:val="000000"/>
          <w:szCs w:val="24"/>
        </w:rPr>
      </w:pPr>
      <w:bookmarkStart w:id="355" w:name="_Toc389663515"/>
      <w:bookmarkStart w:id="356" w:name="_Toc389602858"/>
      <w:r>
        <w:rPr>
          <w:rFonts w:hint="eastAsia" w:ascii="宋体" w:hAnsi="宋体" w:eastAsia="宋体" w:cs="宋体"/>
          <w:color w:val="000000"/>
          <w:szCs w:val="24"/>
        </w:rPr>
        <w:t>11.4 支付账户</w:t>
      </w:r>
      <w:bookmarkEnd w:id="355"/>
      <w:bookmarkEnd w:id="356"/>
    </w:p>
    <w:p>
      <w:pPr>
        <w:spacing w:line="400" w:lineRule="exact"/>
        <w:ind w:firstLine="480" w:firstLineChars="200"/>
        <w:rPr>
          <w:rFonts w:ascii="宋体" w:hAnsi="宋体" w:eastAsia="宋体" w:cs="宋体"/>
          <w:color w:val="000000"/>
          <w:sz w:val="24"/>
        </w:rPr>
      </w:pPr>
      <w:bookmarkStart w:id="357" w:name="_Toc389663516"/>
      <w:bookmarkStart w:id="358" w:name="_Toc389602859"/>
      <w:bookmarkStart w:id="359" w:name="_Toc383940957"/>
      <w:bookmarkStart w:id="360" w:name="_Toc384137584"/>
      <w:bookmarkStart w:id="361" w:name="_Toc384026431"/>
      <w:r>
        <w:rPr>
          <w:rFonts w:hint="eastAsia" w:ascii="宋体" w:hAnsi="宋体" w:eastAsia="宋体" w:cs="宋体"/>
          <w:color w:val="000000"/>
          <w:sz w:val="24"/>
        </w:rPr>
        <w:t>承包人向劳务分包人支付的劳务分包合同价款都应当支付至协议书中约定的劳务分包人的账户。</w:t>
      </w:r>
    </w:p>
    <w:p>
      <w:pPr>
        <w:pStyle w:val="3"/>
        <w:spacing w:line="400" w:lineRule="exact"/>
        <w:rPr>
          <w:rFonts w:ascii="宋体" w:hAnsi="宋体" w:eastAsia="宋体" w:cs="宋体"/>
          <w:color w:val="000000"/>
          <w:sz w:val="24"/>
          <w:szCs w:val="24"/>
        </w:rPr>
      </w:pPr>
      <w:r>
        <w:rPr>
          <w:rFonts w:hint="eastAsia" w:ascii="宋体" w:hAnsi="宋体" w:eastAsia="宋体" w:cs="宋体"/>
          <w:color w:val="000000"/>
          <w:sz w:val="24"/>
          <w:szCs w:val="24"/>
        </w:rPr>
        <w:t>12. 验收与交付</w:t>
      </w:r>
      <w:bookmarkEnd w:id="357"/>
      <w:bookmarkEnd w:id="358"/>
      <w:bookmarkEnd w:id="359"/>
      <w:bookmarkEnd w:id="360"/>
      <w:bookmarkEnd w:id="361"/>
    </w:p>
    <w:p>
      <w:pPr>
        <w:pStyle w:val="4"/>
        <w:spacing w:line="400" w:lineRule="exact"/>
        <w:rPr>
          <w:rFonts w:ascii="宋体" w:hAnsi="宋体" w:eastAsia="宋体" w:cs="宋体"/>
          <w:color w:val="000000"/>
          <w:szCs w:val="24"/>
        </w:rPr>
      </w:pPr>
      <w:bookmarkStart w:id="362" w:name="_Toc383940958"/>
      <w:bookmarkStart w:id="363" w:name="_Toc384137585"/>
      <w:bookmarkStart w:id="364" w:name="_Toc389602860"/>
      <w:bookmarkStart w:id="365" w:name="_Toc389663517"/>
      <w:bookmarkStart w:id="366" w:name="_Toc384026432"/>
      <w:r>
        <w:rPr>
          <w:rFonts w:hint="eastAsia" w:ascii="宋体" w:hAnsi="宋体" w:eastAsia="宋体" w:cs="宋体"/>
          <w:color w:val="000000"/>
          <w:szCs w:val="24"/>
        </w:rPr>
        <w:t>12.1 劳务作业质量</w:t>
      </w:r>
      <w:bookmarkEnd w:id="362"/>
      <w:bookmarkEnd w:id="363"/>
      <w:bookmarkEnd w:id="364"/>
      <w:bookmarkEnd w:id="365"/>
      <w:bookmarkEnd w:id="366"/>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 xml:space="preserve">12.1.1 </w:t>
      </w:r>
      <w:r>
        <w:rPr>
          <w:rFonts w:hint="eastAsia" w:ascii="宋体" w:hAnsi="宋体" w:eastAsia="宋体" w:cs="宋体"/>
          <w:bCs/>
          <w:color w:val="000000"/>
          <w:sz w:val="24"/>
        </w:rPr>
        <w:t>劳务分包人应确保所完成劳务作业符合合同约定的质量标准。承包人有作业规范要求的，劳务分包人的劳务作业还应当满足承包人的作业规范要求。</w:t>
      </w:r>
    </w:p>
    <w:p>
      <w:pPr>
        <w:spacing w:line="400" w:lineRule="exact"/>
        <w:ind w:firstLine="480" w:firstLineChars="200"/>
        <w:rPr>
          <w:rFonts w:ascii="宋体" w:hAnsi="宋体" w:eastAsia="宋体" w:cs="宋体"/>
          <w:bCs/>
          <w:iCs/>
          <w:color w:val="000000"/>
          <w:sz w:val="24"/>
        </w:rPr>
      </w:pPr>
      <w:r>
        <w:rPr>
          <w:rFonts w:hint="eastAsia" w:ascii="宋体" w:hAnsi="宋体" w:eastAsia="宋体" w:cs="宋体"/>
          <w:color w:val="000000"/>
          <w:sz w:val="24"/>
        </w:rPr>
        <w:t>12.1.2 承包人有权</w:t>
      </w:r>
      <w:r>
        <w:rPr>
          <w:rFonts w:hint="eastAsia" w:ascii="宋体" w:hAnsi="宋体" w:eastAsia="宋体" w:cs="宋体"/>
          <w:bCs/>
          <w:iCs/>
          <w:color w:val="000000"/>
          <w:sz w:val="24"/>
        </w:rPr>
        <w:t>随时对劳务分包人实施的劳务作业进行监督检查，确保劳务作业质量，并对存在的质量隐患提出整改要求，劳务分包人应当及时完成整改。</w:t>
      </w:r>
    </w:p>
    <w:p>
      <w:pPr>
        <w:pStyle w:val="4"/>
        <w:spacing w:line="400" w:lineRule="exact"/>
        <w:rPr>
          <w:rFonts w:ascii="宋体" w:hAnsi="宋体" w:eastAsia="宋体" w:cs="宋体"/>
          <w:color w:val="000000"/>
          <w:szCs w:val="24"/>
        </w:rPr>
      </w:pPr>
      <w:bookmarkStart w:id="367" w:name="_Toc383940959"/>
      <w:bookmarkStart w:id="368" w:name="_Toc384137586"/>
      <w:bookmarkStart w:id="369" w:name="_Toc384026433"/>
      <w:bookmarkStart w:id="370" w:name="_Toc389602861"/>
      <w:bookmarkStart w:id="371" w:name="_Toc389663518"/>
      <w:r>
        <w:rPr>
          <w:rFonts w:hint="eastAsia" w:ascii="宋体" w:hAnsi="宋体" w:eastAsia="宋体" w:cs="宋体"/>
          <w:color w:val="000000"/>
          <w:szCs w:val="24"/>
        </w:rPr>
        <w:t xml:space="preserve">12.2 </w:t>
      </w:r>
      <w:bookmarkEnd w:id="367"/>
      <w:bookmarkEnd w:id="368"/>
      <w:bookmarkEnd w:id="369"/>
      <w:r>
        <w:rPr>
          <w:rFonts w:hint="eastAsia" w:ascii="宋体" w:hAnsi="宋体" w:eastAsia="宋体" w:cs="宋体"/>
          <w:color w:val="000000"/>
          <w:szCs w:val="24"/>
        </w:rPr>
        <w:t>参加检验与验收</w:t>
      </w:r>
      <w:bookmarkEnd w:id="370"/>
      <w:bookmarkEnd w:id="371"/>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劳务分包人应按照承包人的书面指示，参加与其劳务作业有关的材料检验，并及时提出检验意见。</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劳务分包人应按照承包人的书面指示，参加与其劳务作业有关的分部分项工程的验收，并承担相应部分的整改责任。</w:t>
      </w:r>
    </w:p>
    <w:p>
      <w:pPr>
        <w:pStyle w:val="4"/>
        <w:spacing w:line="400" w:lineRule="exact"/>
        <w:rPr>
          <w:rFonts w:ascii="宋体" w:hAnsi="宋体" w:eastAsia="宋体" w:cs="宋体"/>
          <w:color w:val="000000"/>
          <w:szCs w:val="24"/>
        </w:rPr>
      </w:pPr>
      <w:bookmarkStart w:id="372" w:name="_Toc384137587"/>
      <w:bookmarkStart w:id="373" w:name="_Toc384026434"/>
      <w:bookmarkStart w:id="374" w:name="_Toc383940960"/>
      <w:bookmarkStart w:id="375" w:name="_Toc389663519"/>
      <w:bookmarkStart w:id="376" w:name="_Toc389602862"/>
      <w:r>
        <w:rPr>
          <w:rFonts w:hint="eastAsia" w:ascii="宋体" w:hAnsi="宋体" w:eastAsia="宋体" w:cs="宋体"/>
          <w:color w:val="000000"/>
          <w:szCs w:val="24"/>
        </w:rPr>
        <w:t xml:space="preserve">12.3 </w:t>
      </w:r>
      <w:bookmarkEnd w:id="372"/>
      <w:bookmarkEnd w:id="373"/>
      <w:bookmarkEnd w:id="374"/>
      <w:r>
        <w:rPr>
          <w:rFonts w:hint="eastAsia" w:ascii="宋体" w:hAnsi="宋体" w:eastAsia="宋体" w:cs="宋体"/>
          <w:color w:val="000000"/>
          <w:szCs w:val="24"/>
        </w:rPr>
        <w:t>完工日期的确定</w:t>
      </w:r>
      <w:bookmarkEnd w:id="375"/>
      <w:bookmarkEnd w:id="376"/>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12.3.1 承包人统一安排技术档案资料的收集整理，并负责组织劳务分包工作的完工验收。</w:t>
      </w:r>
    </w:p>
    <w:p>
      <w:pPr>
        <w:spacing w:line="400" w:lineRule="exact"/>
        <w:ind w:firstLine="480" w:firstLineChars="200"/>
        <w:rPr>
          <w:rFonts w:ascii="宋体" w:hAnsi="宋体" w:eastAsia="宋体" w:cs="宋体"/>
          <w:bCs/>
          <w:color w:val="000000"/>
          <w:sz w:val="24"/>
        </w:rPr>
      </w:pPr>
      <w:r>
        <w:rPr>
          <w:rFonts w:hint="eastAsia" w:ascii="宋体" w:hAnsi="宋体" w:eastAsia="宋体" w:cs="宋体"/>
          <w:bCs/>
          <w:color w:val="000000"/>
          <w:sz w:val="24"/>
        </w:rPr>
        <w:t>12.3.2 劳务分包人完成全部劳务作业后，应向承包人提交完工报告，通知承包人验收。承包人应当在收到劳务分包人的完工报告后7天内完成对劳务分包人劳务作业成果的验收，验收合格或者承包人未在上述期限内完成验收的，视为劳务分包人已经完成了本合同约定的劳务分包工作。</w:t>
      </w:r>
    </w:p>
    <w:p>
      <w:pPr>
        <w:spacing w:line="400" w:lineRule="exact"/>
        <w:ind w:firstLine="480" w:firstLineChars="200"/>
        <w:rPr>
          <w:rFonts w:ascii="宋体" w:hAnsi="宋体" w:eastAsia="宋体" w:cs="宋体"/>
          <w:bCs/>
          <w:color w:val="000000"/>
          <w:sz w:val="24"/>
        </w:rPr>
      </w:pPr>
      <w:r>
        <w:rPr>
          <w:rFonts w:hint="eastAsia" w:ascii="宋体" w:hAnsi="宋体" w:eastAsia="宋体" w:cs="宋体"/>
          <w:bCs/>
          <w:color w:val="000000"/>
          <w:sz w:val="24"/>
        </w:rPr>
        <w:t>12.3.3 总包工程竣工且经发包人验收合格的，视为劳务分包人的劳务作业质量符合合同约定的要求。</w:t>
      </w:r>
    </w:p>
    <w:p>
      <w:pPr>
        <w:spacing w:line="400" w:lineRule="exact"/>
        <w:ind w:firstLine="420" w:firstLineChars="200"/>
        <w:rPr>
          <w:rFonts w:ascii="宋体" w:hAnsi="宋体" w:eastAsia="宋体" w:cs="宋体"/>
          <w:color w:val="000000"/>
          <w:sz w:val="24"/>
        </w:rPr>
      </w:pPr>
      <w:bookmarkStart w:id="377" w:name="_Toc384137588"/>
      <w:bookmarkStart w:id="378" w:name="_Toc384026435"/>
      <w:bookmarkStart w:id="379" w:name="_Toc383940961"/>
      <w:r>
        <w:rPr>
          <w:rFonts w:hint="eastAsia" w:ascii="宋体" w:hAnsi="宋体" w:eastAsia="宋体" w:cs="宋体"/>
          <w:color w:val="000000"/>
        </w:rPr>
        <w:t>12.3.4</w:t>
      </w:r>
      <w:bookmarkEnd w:id="377"/>
      <w:bookmarkEnd w:id="378"/>
      <w:bookmarkEnd w:id="379"/>
      <w:r>
        <w:rPr>
          <w:rFonts w:hint="eastAsia" w:ascii="宋体" w:hAnsi="宋体" w:eastAsia="宋体" w:cs="宋体"/>
          <w:color w:val="000000"/>
          <w:sz w:val="24"/>
        </w:rPr>
        <w:t>劳务作业经承包人验收合格的，以劳务分包人提交完工报告之日为实际完工日期；因承包人原因，未在收到劳务分包人的完工报告后7天内完成验收的，以劳务分包人提交完工报告的日期为完工日期；劳务作业未经完工验收，发包人擅自使用的，以转移占有与劳务作业有关的承包工程之日为实际完工日期。</w:t>
      </w:r>
    </w:p>
    <w:p>
      <w:pPr>
        <w:pStyle w:val="4"/>
        <w:spacing w:line="400" w:lineRule="exact"/>
        <w:rPr>
          <w:rFonts w:ascii="宋体" w:hAnsi="宋体" w:eastAsia="宋体" w:cs="宋体"/>
          <w:color w:val="000000"/>
          <w:szCs w:val="24"/>
        </w:rPr>
      </w:pPr>
      <w:bookmarkStart w:id="380" w:name="_Toc389602863"/>
      <w:bookmarkStart w:id="381" w:name="_Toc389663520"/>
      <w:bookmarkStart w:id="382" w:name="_Toc383940962"/>
      <w:bookmarkStart w:id="383" w:name="_Toc384137589"/>
      <w:bookmarkStart w:id="384" w:name="_Toc384026436"/>
      <w:r>
        <w:rPr>
          <w:rFonts w:hint="eastAsia" w:ascii="宋体" w:hAnsi="宋体" w:eastAsia="宋体" w:cs="宋体"/>
          <w:color w:val="000000"/>
          <w:szCs w:val="24"/>
        </w:rPr>
        <w:t>12.4 劳务作业整改</w:t>
      </w:r>
      <w:bookmarkEnd w:id="380"/>
      <w:bookmarkEnd w:id="381"/>
    </w:p>
    <w:p>
      <w:pPr>
        <w:spacing w:line="400" w:lineRule="exact"/>
        <w:ind w:firstLine="480" w:firstLineChars="200"/>
        <w:rPr>
          <w:rFonts w:ascii="宋体" w:hAnsi="宋体" w:eastAsia="宋体" w:cs="宋体"/>
          <w:color w:val="000000"/>
          <w:sz w:val="24"/>
        </w:rPr>
      </w:pPr>
      <w:r>
        <w:rPr>
          <w:rFonts w:hint="eastAsia" w:ascii="宋体" w:hAnsi="宋体" w:eastAsia="宋体" w:cs="宋体"/>
          <w:bCs/>
          <w:color w:val="000000"/>
          <w:sz w:val="24"/>
        </w:rPr>
        <w:t>承包人与发包人间的隐蔽工程验收、分部分项工程验收以及工程竣工验收表明劳务作业质量不合格时，劳务分包人应负责无偿整改，作业期限不予延长，并承担由此导致的承包人损失。</w:t>
      </w:r>
      <w:r>
        <w:rPr>
          <w:rFonts w:hint="eastAsia" w:ascii="宋体" w:hAnsi="宋体" w:eastAsia="宋体" w:cs="宋体"/>
          <w:color w:val="000000"/>
          <w:sz w:val="24"/>
        </w:rPr>
        <w:t>劳务分包人因自身原因无法完成整改的，承包人可以委派其他劳务单位完成，产生的费用由劳务分包人承担。劳务分包人整改后质量仍不合格的，应按照专用合同条款的约定承担违约责任。</w:t>
      </w:r>
    </w:p>
    <w:p>
      <w:pPr>
        <w:pStyle w:val="4"/>
        <w:spacing w:line="400" w:lineRule="exact"/>
        <w:rPr>
          <w:rFonts w:ascii="宋体" w:hAnsi="宋体" w:eastAsia="宋体" w:cs="宋体"/>
          <w:color w:val="000000"/>
          <w:szCs w:val="24"/>
        </w:rPr>
      </w:pPr>
      <w:bookmarkStart w:id="385" w:name="_Toc389602864"/>
      <w:bookmarkStart w:id="386" w:name="_Toc389663521"/>
      <w:r>
        <w:rPr>
          <w:rFonts w:hint="eastAsia" w:ascii="宋体" w:hAnsi="宋体" w:eastAsia="宋体" w:cs="宋体"/>
          <w:color w:val="000000"/>
          <w:szCs w:val="24"/>
        </w:rPr>
        <w:t>12.5 劳务作业交付</w:t>
      </w:r>
      <w:bookmarkEnd w:id="382"/>
      <w:bookmarkEnd w:id="383"/>
      <w:bookmarkEnd w:id="384"/>
      <w:bookmarkEnd w:id="385"/>
      <w:bookmarkEnd w:id="386"/>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劳务作业经验收合格后，劳务分包人应当按照承包人指示及时将该劳务作业交付承包人，不得以双方存在争议为由拒绝将该劳务作业交付承包人。合同当事人也可在专用合同条款中约定劳务作业交付的具体条件或日期。</w:t>
      </w:r>
    </w:p>
    <w:p>
      <w:pPr>
        <w:pStyle w:val="3"/>
        <w:spacing w:line="400" w:lineRule="exact"/>
        <w:rPr>
          <w:rFonts w:ascii="宋体" w:hAnsi="宋体" w:eastAsia="宋体" w:cs="宋体"/>
          <w:color w:val="000000"/>
          <w:sz w:val="24"/>
          <w:szCs w:val="24"/>
        </w:rPr>
      </w:pPr>
      <w:bookmarkStart w:id="387" w:name="_Toc384137591"/>
      <w:bookmarkStart w:id="388" w:name="_Toc383940964"/>
      <w:bookmarkStart w:id="389" w:name="_Toc384026438"/>
      <w:bookmarkStart w:id="390" w:name="_Toc389602865"/>
      <w:bookmarkStart w:id="391" w:name="_Toc389663522"/>
      <w:r>
        <w:rPr>
          <w:rFonts w:hint="eastAsia" w:ascii="宋体" w:hAnsi="宋体" w:eastAsia="宋体" w:cs="宋体"/>
          <w:color w:val="000000"/>
          <w:sz w:val="24"/>
          <w:szCs w:val="24"/>
        </w:rPr>
        <w:t>13.</w:t>
      </w:r>
      <w:bookmarkEnd w:id="387"/>
      <w:bookmarkEnd w:id="388"/>
      <w:bookmarkEnd w:id="389"/>
      <w:r>
        <w:rPr>
          <w:rFonts w:hint="eastAsia" w:ascii="宋体" w:hAnsi="宋体" w:eastAsia="宋体" w:cs="宋体"/>
          <w:color w:val="000000"/>
          <w:sz w:val="24"/>
          <w:szCs w:val="24"/>
        </w:rPr>
        <w:t xml:space="preserve"> 劳务作业完工结算与支付</w:t>
      </w:r>
      <w:bookmarkEnd w:id="390"/>
      <w:bookmarkEnd w:id="391"/>
    </w:p>
    <w:p>
      <w:pPr>
        <w:pStyle w:val="4"/>
        <w:spacing w:line="400" w:lineRule="exact"/>
        <w:rPr>
          <w:rFonts w:ascii="宋体" w:hAnsi="宋体" w:eastAsia="宋体" w:cs="宋体"/>
          <w:color w:val="000000"/>
          <w:szCs w:val="24"/>
        </w:rPr>
      </w:pPr>
      <w:bookmarkStart w:id="392" w:name="_Toc389602866"/>
      <w:bookmarkStart w:id="393" w:name="_Toc384026439"/>
      <w:bookmarkStart w:id="394" w:name="_Toc384137592"/>
      <w:bookmarkStart w:id="395" w:name="_Toc389663523"/>
      <w:bookmarkStart w:id="396" w:name="_Toc383940965"/>
      <w:r>
        <w:rPr>
          <w:rFonts w:hint="eastAsia" w:ascii="宋体" w:hAnsi="宋体" w:eastAsia="宋体" w:cs="宋体"/>
          <w:color w:val="000000"/>
          <w:szCs w:val="24"/>
        </w:rPr>
        <w:t>13.1 完工结算申请</w:t>
      </w:r>
      <w:bookmarkEnd w:id="392"/>
      <w:bookmarkEnd w:id="393"/>
      <w:bookmarkEnd w:id="394"/>
      <w:bookmarkEnd w:id="395"/>
      <w:bookmarkEnd w:id="396"/>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劳务分包人应自劳务分包作业完工并经承包人验收合格之日起28天内，向承包人提交完工结算申请单，并提交完整的结算资料，有关完工结算申请单的资料清单和份数等要求由合同当事人在专用合同条款中约定。</w:t>
      </w:r>
    </w:p>
    <w:p>
      <w:pPr>
        <w:spacing w:line="400" w:lineRule="exact"/>
        <w:ind w:firstLine="555"/>
        <w:rPr>
          <w:rFonts w:ascii="宋体" w:hAnsi="宋体" w:eastAsia="宋体" w:cs="宋体"/>
          <w:color w:val="000000"/>
          <w:sz w:val="24"/>
        </w:rPr>
      </w:pPr>
      <w:r>
        <w:rPr>
          <w:rFonts w:hint="eastAsia" w:ascii="宋体" w:hAnsi="宋体" w:eastAsia="宋体" w:cs="宋体"/>
          <w:color w:val="000000"/>
          <w:sz w:val="24"/>
        </w:rPr>
        <w:t>除专用合同条款另有约定外，完工结算申请单应包括以下内容：</w:t>
      </w:r>
    </w:p>
    <w:p>
      <w:pPr>
        <w:spacing w:line="400" w:lineRule="exact"/>
        <w:ind w:firstLine="555"/>
        <w:rPr>
          <w:rFonts w:ascii="宋体" w:hAnsi="宋体" w:eastAsia="宋体" w:cs="宋体"/>
          <w:color w:val="000000"/>
          <w:sz w:val="24"/>
        </w:rPr>
      </w:pPr>
      <w:r>
        <w:rPr>
          <w:rFonts w:hint="eastAsia" w:ascii="宋体" w:hAnsi="宋体" w:eastAsia="宋体" w:cs="宋体"/>
          <w:color w:val="000000"/>
          <w:sz w:val="24"/>
        </w:rPr>
        <w:t>（1）完工结算合同价格；</w:t>
      </w:r>
    </w:p>
    <w:p>
      <w:pPr>
        <w:spacing w:line="400" w:lineRule="exact"/>
        <w:ind w:firstLine="555"/>
        <w:rPr>
          <w:rFonts w:ascii="宋体" w:hAnsi="宋体" w:eastAsia="宋体" w:cs="宋体"/>
          <w:color w:val="000000"/>
          <w:sz w:val="24"/>
        </w:rPr>
      </w:pPr>
      <w:r>
        <w:rPr>
          <w:rFonts w:hint="eastAsia" w:ascii="宋体" w:hAnsi="宋体" w:eastAsia="宋体" w:cs="宋体"/>
          <w:color w:val="000000"/>
          <w:sz w:val="24"/>
        </w:rPr>
        <w:t>（2）承包人已支付劳务分包人的款项；</w:t>
      </w:r>
    </w:p>
    <w:p>
      <w:pPr>
        <w:spacing w:line="400" w:lineRule="exact"/>
        <w:ind w:firstLine="555"/>
        <w:rPr>
          <w:rFonts w:ascii="宋体" w:hAnsi="宋体" w:eastAsia="宋体" w:cs="宋体"/>
          <w:color w:val="000000"/>
          <w:sz w:val="24"/>
        </w:rPr>
      </w:pPr>
      <w:r>
        <w:rPr>
          <w:rFonts w:hint="eastAsia" w:ascii="宋体" w:hAnsi="宋体" w:eastAsia="宋体" w:cs="宋体"/>
          <w:color w:val="000000"/>
          <w:sz w:val="24"/>
        </w:rPr>
        <w:t>（3）根据合同应当扣减的款项；</w:t>
      </w:r>
    </w:p>
    <w:p>
      <w:pPr>
        <w:spacing w:line="400" w:lineRule="exact"/>
        <w:ind w:firstLine="555"/>
        <w:rPr>
          <w:rFonts w:ascii="宋体" w:hAnsi="宋体" w:eastAsia="宋体" w:cs="宋体"/>
          <w:color w:val="000000"/>
          <w:sz w:val="24"/>
        </w:rPr>
      </w:pPr>
      <w:r>
        <w:rPr>
          <w:rFonts w:hint="eastAsia" w:ascii="宋体" w:hAnsi="宋体" w:eastAsia="宋体" w:cs="宋体"/>
          <w:color w:val="000000"/>
          <w:sz w:val="24"/>
        </w:rPr>
        <w:t>（4）承包人应支付劳务分包人的合同价款。</w:t>
      </w:r>
    </w:p>
    <w:p>
      <w:pPr>
        <w:pStyle w:val="4"/>
        <w:spacing w:line="400" w:lineRule="exact"/>
        <w:rPr>
          <w:rFonts w:ascii="宋体" w:hAnsi="宋体" w:eastAsia="宋体" w:cs="宋体"/>
          <w:color w:val="000000"/>
          <w:szCs w:val="24"/>
        </w:rPr>
      </w:pPr>
      <w:bookmarkStart w:id="397" w:name="_Toc384026440"/>
      <w:bookmarkStart w:id="398" w:name="_Toc383940966"/>
      <w:bookmarkStart w:id="399" w:name="_Toc384137593"/>
      <w:bookmarkStart w:id="400" w:name="_Toc389602867"/>
      <w:bookmarkStart w:id="401" w:name="_Toc389663524"/>
      <w:r>
        <w:rPr>
          <w:rFonts w:hint="eastAsia" w:ascii="宋体" w:hAnsi="宋体" w:eastAsia="宋体" w:cs="宋体"/>
          <w:color w:val="000000"/>
          <w:szCs w:val="24"/>
        </w:rPr>
        <w:t>13.2 完工结算审核</w:t>
      </w:r>
      <w:bookmarkEnd w:id="397"/>
      <w:bookmarkEnd w:id="398"/>
      <w:bookmarkEnd w:id="399"/>
      <w:bookmarkEnd w:id="400"/>
      <w:bookmarkEnd w:id="401"/>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承包人应自收到劳务分包人提交的完工结算申请单之日起28天内审核确认，并向劳务分包人签发完工付款证书。承包人对完工结算申请单有异议的，有权要求劳务分包人进行修正和提供补充资料，劳务分包人应提交修正后的完工结算申请单。</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承包人在收到劳务分包人提交完工结算申请书后28天内未完成审核且未提出异议的，视为承包人认可劳务分包人提交的完工结算申请单，并自承包人收到劳务分包人提交的完工结算申请单后第29天起视为已签发完工付款证书。</w:t>
      </w:r>
    </w:p>
    <w:p>
      <w:pPr>
        <w:pStyle w:val="4"/>
        <w:spacing w:line="400" w:lineRule="exact"/>
        <w:rPr>
          <w:rFonts w:ascii="宋体" w:hAnsi="宋体" w:eastAsia="宋体" w:cs="宋体"/>
          <w:color w:val="000000"/>
          <w:szCs w:val="24"/>
        </w:rPr>
      </w:pPr>
      <w:bookmarkStart w:id="402" w:name="_Toc383940967"/>
      <w:bookmarkStart w:id="403" w:name="_Toc384137594"/>
      <w:bookmarkStart w:id="404" w:name="_Toc389663525"/>
      <w:bookmarkStart w:id="405" w:name="_Toc384026441"/>
      <w:bookmarkStart w:id="406" w:name="_Toc389602868"/>
      <w:r>
        <w:rPr>
          <w:rFonts w:hint="eastAsia" w:ascii="宋体" w:hAnsi="宋体" w:eastAsia="宋体" w:cs="宋体"/>
          <w:color w:val="000000"/>
          <w:szCs w:val="24"/>
        </w:rPr>
        <w:t>13.3 完工结算支付</w:t>
      </w:r>
      <w:bookmarkEnd w:id="402"/>
      <w:bookmarkEnd w:id="403"/>
      <w:bookmarkEnd w:id="404"/>
      <w:bookmarkEnd w:id="405"/>
      <w:bookmarkEnd w:id="406"/>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除专用合同条款另有约定外，承包人应在签发完工付款证书后的14 天内，完成对劳务分包人的完工付款。劳务分包人应向承包人出具合法有效的收款凭证。</w:t>
      </w:r>
    </w:p>
    <w:p>
      <w:pPr>
        <w:pStyle w:val="3"/>
        <w:spacing w:line="400" w:lineRule="exact"/>
        <w:rPr>
          <w:rFonts w:ascii="宋体" w:hAnsi="宋体" w:eastAsia="宋体" w:cs="宋体"/>
          <w:color w:val="000000"/>
          <w:sz w:val="24"/>
          <w:szCs w:val="24"/>
        </w:rPr>
      </w:pPr>
      <w:bookmarkStart w:id="407" w:name="_Toc389602869"/>
      <w:bookmarkStart w:id="408" w:name="_Toc383940968"/>
      <w:bookmarkStart w:id="409" w:name="_Toc389663526"/>
      <w:bookmarkStart w:id="410" w:name="_Toc384137595"/>
      <w:bookmarkStart w:id="411" w:name="_Toc384026442"/>
      <w:r>
        <w:rPr>
          <w:rFonts w:hint="eastAsia" w:ascii="宋体" w:hAnsi="宋体" w:eastAsia="宋体" w:cs="宋体"/>
          <w:color w:val="000000"/>
          <w:sz w:val="24"/>
          <w:szCs w:val="24"/>
        </w:rPr>
        <w:t>14. 违约</w:t>
      </w:r>
      <w:bookmarkEnd w:id="407"/>
      <w:bookmarkEnd w:id="408"/>
      <w:bookmarkEnd w:id="409"/>
      <w:bookmarkEnd w:id="410"/>
      <w:bookmarkEnd w:id="411"/>
    </w:p>
    <w:p>
      <w:pPr>
        <w:pStyle w:val="4"/>
        <w:spacing w:line="400" w:lineRule="exact"/>
        <w:rPr>
          <w:rFonts w:ascii="宋体" w:hAnsi="宋体" w:eastAsia="宋体" w:cs="宋体"/>
          <w:color w:val="000000"/>
          <w:szCs w:val="24"/>
        </w:rPr>
      </w:pPr>
      <w:bookmarkStart w:id="412" w:name="_Toc384137596"/>
      <w:bookmarkStart w:id="413" w:name="_Toc389602870"/>
      <w:bookmarkStart w:id="414" w:name="_Toc389663527"/>
      <w:bookmarkStart w:id="415" w:name="_Toc384026443"/>
      <w:bookmarkStart w:id="416" w:name="_Toc383940969"/>
      <w:r>
        <w:rPr>
          <w:rFonts w:hint="eastAsia" w:ascii="宋体" w:hAnsi="宋体" w:eastAsia="宋体" w:cs="宋体"/>
          <w:color w:val="000000"/>
          <w:szCs w:val="24"/>
        </w:rPr>
        <w:t>14.1 承包人违约</w:t>
      </w:r>
      <w:bookmarkEnd w:id="412"/>
      <w:bookmarkEnd w:id="413"/>
      <w:bookmarkEnd w:id="414"/>
      <w:bookmarkEnd w:id="415"/>
      <w:bookmarkEnd w:id="416"/>
    </w:p>
    <w:p>
      <w:pPr>
        <w:spacing w:line="400" w:lineRule="exact"/>
        <w:ind w:firstLine="480" w:firstLineChars="200"/>
        <w:rPr>
          <w:rFonts w:ascii="宋体" w:hAnsi="宋体" w:eastAsia="宋体" w:cs="宋体"/>
          <w:color w:val="000000"/>
          <w:sz w:val="24"/>
        </w:rPr>
      </w:pPr>
      <w:bookmarkStart w:id="417" w:name="_Toc383940970"/>
      <w:bookmarkStart w:id="418" w:name="_Toc384026444"/>
      <w:r>
        <w:rPr>
          <w:rFonts w:hint="eastAsia" w:ascii="宋体" w:hAnsi="宋体" w:eastAsia="宋体" w:cs="宋体"/>
          <w:color w:val="000000"/>
          <w:sz w:val="24"/>
        </w:rPr>
        <w:t>14.1.1 承包人违约的情形</w:t>
      </w:r>
      <w:bookmarkEnd w:id="417"/>
      <w:bookmarkEnd w:id="418"/>
    </w:p>
    <w:p>
      <w:pPr>
        <w:spacing w:line="400" w:lineRule="exact"/>
        <w:ind w:firstLine="470" w:firstLineChars="196"/>
        <w:rPr>
          <w:rFonts w:ascii="宋体" w:hAnsi="宋体" w:eastAsia="宋体" w:cs="宋体"/>
          <w:color w:val="000000"/>
          <w:sz w:val="24"/>
        </w:rPr>
      </w:pPr>
      <w:r>
        <w:rPr>
          <w:rFonts w:hint="eastAsia" w:ascii="宋体" w:hAnsi="宋体" w:eastAsia="宋体" w:cs="宋体"/>
          <w:bCs/>
          <w:color w:val="000000"/>
          <w:kern w:val="44"/>
          <w:sz w:val="24"/>
        </w:rPr>
        <w:t>在合同履行过程中发生的</w:t>
      </w:r>
      <w:r>
        <w:rPr>
          <w:rFonts w:hint="eastAsia" w:ascii="宋体" w:hAnsi="宋体" w:eastAsia="宋体" w:cs="宋体"/>
          <w:color w:val="000000"/>
          <w:sz w:val="24"/>
        </w:rPr>
        <w:t>下列情形，属于承包人违约：</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 xml:space="preserve">（1）承包人未按约定向劳务分包人支付劳务分包合同价款的； </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（2）承包人未按约定核实劳务分包人已完工作量的；</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（3）承包人未能提供合同约定的劳务作业条件，影响劳务分包人劳务作业的；</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（4）承包人未能按合同约定提供材料、设备、机具等，影响劳务分包人劳务作业的；</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（5）专用合同条款约定的其他违约情形。</w:t>
      </w:r>
    </w:p>
    <w:p>
      <w:pPr>
        <w:spacing w:line="400" w:lineRule="exact"/>
        <w:ind w:firstLine="480" w:firstLineChars="200"/>
        <w:rPr>
          <w:rFonts w:ascii="宋体" w:hAnsi="宋体" w:eastAsia="宋体" w:cs="宋体"/>
          <w:color w:val="000000"/>
          <w:sz w:val="24"/>
        </w:rPr>
      </w:pPr>
      <w:bookmarkStart w:id="419" w:name="_Toc384026445"/>
      <w:bookmarkStart w:id="420" w:name="_Toc383940971"/>
      <w:r>
        <w:rPr>
          <w:rFonts w:hint="eastAsia" w:ascii="宋体" w:hAnsi="宋体" w:eastAsia="宋体" w:cs="宋体"/>
          <w:color w:val="000000"/>
          <w:sz w:val="24"/>
        </w:rPr>
        <w:t>14.1.2 承包人违约责任</w:t>
      </w:r>
      <w:bookmarkEnd w:id="419"/>
      <w:bookmarkEnd w:id="420"/>
    </w:p>
    <w:p>
      <w:pPr>
        <w:spacing w:line="400" w:lineRule="exact"/>
        <w:ind w:firstLine="555"/>
        <w:rPr>
          <w:rFonts w:ascii="宋体" w:hAnsi="宋体" w:eastAsia="宋体" w:cs="宋体"/>
          <w:color w:val="000000"/>
          <w:sz w:val="24"/>
        </w:rPr>
      </w:pPr>
      <w:r>
        <w:rPr>
          <w:rFonts w:hint="eastAsia" w:ascii="宋体" w:hAnsi="宋体" w:eastAsia="宋体" w:cs="宋体"/>
          <w:color w:val="000000"/>
          <w:sz w:val="24"/>
        </w:rPr>
        <w:t>承包人应承担其违约行为给劳务分包人增加的费用和（或）延误的期限，并支付劳务分包人合理的利润。此外，合同当事人可在专用合同条款中另行约定承包人违约责任的承担方式和计算方法。</w:t>
      </w:r>
    </w:p>
    <w:p>
      <w:pPr>
        <w:pStyle w:val="4"/>
        <w:spacing w:line="400" w:lineRule="exact"/>
        <w:rPr>
          <w:rFonts w:ascii="宋体" w:hAnsi="宋体" w:eastAsia="宋体" w:cs="宋体"/>
          <w:color w:val="000000"/>
          <w:szCs w:val="24"/>
        </w:rPr>
      </w:pPr>
      <w:bookmarkStart w:id="421" w:name="_Toc389602871"/>
      <w:bookmarkStart w:id="422" w:name="_Toc384026446"/>
      <w:bookmarkStart w:id="423" w:name="_Toc383940972"/>
      <w:bookmarkStart w:id="424" w:name="_Toc389663528"/>
      <w:bookmarkStart w:id="425" w:name="_Toc384137597"/>
      <w:r>
        <w:rPr>
          <w:rFonts w:hint="eastAsia" w:ascii="宋体" w:hAnsi="宋体" w:eastAsia="宋体" w:cs="宋体"/>
          <w:color w:val="000000"/>
          <w:szCs w:val="24"/>
        </w:rPr>
        <w:t>14.2 劳务分包人违约</w:t>
      </w:r>
      <w:bookmarkEnd w:id="421"/>
      <w:bookmarkEnd w:id="422"/>
      <w:bookmarkEnd w:id="423"/>
      <w:bookmarkEnd w:id="424"/>
      <w:bookmarkEnd w:id="425"/>
    </w:p>
    <w:p>
      <w:pPr>
        <w:spacing w:line="400" w:lineRule="exact"/>
        <w:ind w:firstLine="480" w:firstLineChars="200"/>
        <w:rPr>
          <w:rFonts w:ascii="宋体" w:hAnsi="宋体" w:eastAsia="宋体" w:cs="宋体"/>
          <w:color w:val="000000"/>
          <w:sz w:val="24"/>
        </w:rPr>
      </w:pPr>
      <w:bookmarkStart w:id="426" w:name="_Toc383940973"/>
      <w:bookmarkStart w:id="427" w:name="_Toc384026447"/>
      <w:r>
        <w:rPr>
          <w:rFonts w:hint="eastAsia" w:ascii="宋体" w:hAnsi="宋体" w:eastAsia="宋体" w:cs="宋体"/>
          <w:color w:val="000000"/>
          <w:sz w:val="24"/>
        </w:rPr>
        <w:t>14.2.1 劳务分包人违约的情形</w:t>
      </w:r>
      <w:bookmarkEnd w:id="426"/>
      <w:bookmarkEnd w:id="427"/>
    </w:p>
    <w:p>
      <w:pPr>
        <w:spacing w:line="400" w:lineRule="exact"/>
        <w:ind w:firstLine="480" w:firstLineChars="200"/>
        <w:rPr>
          <w:rFonts w:ascii="宋体" w:hAnsi="宋体" w:eastAsia="宋体" w:cs="宋体"/>
          <w:color w:val="000000"/>
          <w:sz w:val="24"/>
        </w:rPr>
      </w:pPr>
      <w:r>
        <w:rPr>
          <w:rFonts w:hint="eastAsia" w:ascii="宋体" w:hAnsi="宋体" w:eastAsia="宋体" w:cs="宋体"/>
          <w:bCs/>
          <w:color w:val="000000"/>
          <w:kern w:val="44"/>
          <w:sz w:val="24"/>
        </w:rPr>
        <w:t>在合同履行过程中发生的</w:t>
      </w:r>
      <w:r>
        <w:rPr>
          <w:rFonts w:hint="eastAsia" w:ascii="宋体" w:hAnsi="宋体" w:eastAsia="宋体" w:cs="宋体"/>
          <w:color w:val="000000"/>
          <w:sz w:val="24"/>
        </w:rPr>
        <w:t>下列情形，属于劳务分包人违约：</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（1）劳务分包人未按约定组织符合工程要求且持有相应资格证书的劳务作业人员进场的；</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（2）劳务分包人因自身原因导致作业期限延误的；</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（3）劳务分包人劳务作业质量不符合合同约定的质量标准的；</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（4）劳务分包人未按承包人要求进行安全文明施工的；</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（5）劳务分包人未每月向承包人提供上月劳务分包人在本项目上所有劳务作业人员的工资核算及支付情况的盖章书面记录的；</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（6）专用合同条款约定的其他违约情形。</w:t>
      </w:r>
    </w:p>
    <w:p>
      <w:pPr>
        <w:spacing w:line="400" w:lineRule="exact"/>
        <w:ind w:firstLine="480" w:firstLineChars="200"/>
        <w:rPr>
          <w:rFonts w:ascii="宋体" w:hAnsi="宋体" w:eastAsia="宋体" w:cs="宋体"/>
          <w:color w:val="000000"/>
          <w:sz w:val="24"/>
        </w:rPr>
      </w:pPr>
      <w:bookmarkStart w:id="428" w:name="_Toc383940974"/>
      <w:bookmarkStart w:id="429" w:name="_Toc384026448"/>
      <w:r>
        <w:rPr>
          <w:rFonts w:hint="eastAsia" w:ascii="宋体" w:hAnsi="宋体" w:eastAsia="宋体" w:cs="宋体"/>
          <w:color w:val="000000"/>
          <w:sz w:val="24"/>
        </w:rPr>
        <w:t>14.2.2 劳务分包人违约责任</w:t>
      </w:r>
      <w:bookmarkEnd w:id="428"/>
      <w:bookmarkEnd w:id="429"/>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劳务分包人应承担因其违约行为而增加的费用和（或）延误的期限。此外，合同当事人可在专用合同条款中另行约定劳务分包人违约责任的承担方式和计算方法。</w:t>
      </w:r>
    </w:p>
    <w:p>
      <w:pPr>
        <w:pStyle w:val="4"/>
        <w:spacing w:line="400" w:lineRule="exact"/>
        <w:rPr>
          <w:rFonts w:ascii="宋体" w:hAnsi="宋体" w:eastAsia="宋体" w:cs="宋体"/>
          <w:color w:val="000000"/>
          <w:szCs w:val="24"/>
        </w:rPr>
      </w:pPr>
      <w:bookmarkStart w:id="430" w:name="_Toc384137598"/>
      <w:bookmarkStart w:id="431" w:name="_Toc389602872"/>
      <w:bookmarkStart w:id="432" w:name="_Toc384026449"/>
      <w:bookmarkStart w:id="433" w:name="_Toc383940975"/>
      <w:bookmarkStart w:id="434" w:name="_Toc389663529"/>
      <w:r>
        <w:rPr>
          <w:rFonts w:hint="eastAsia" w:ascii="宋体" w:hAnsi="宋体" w:eastAsia="宋体" w:cs="宋体"/>
          <w:color w:val="000000"/>
          <w:szCs w:val="24"/>
        </w:rPr>
        <w:t>14.3 违约方继续履行合同</w:t>
      </w:r>
      <w:bookmarkEnd w:id="430"/>
      <w:bookmarkEnd w:id="431"/>
      <w:bookmarkEnd w:id="432"/>
      <w:bookmarkEnd w:id="433"/>
      <w:bookmarkEnd w:id="434"/>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一方合同当事人违约后，另一方要求违约方继续履行合同时，违约方承担上述违约责任后仍应继续履行合同。</w:t>
      </w:r>
    </w:p>
    <w:p>
      <w:pPr>
        <w:pStyle w:val="3"/>
        <w:spacing w:line="400" w:lineRule="exact"/>
        <w:rPr>
          <w:rFonts w:ascii="宋体" w:hAnsi="宋体" w:eastAsia="宋体" w:cs="宋体"/>
          <w:color w:val="000000"/>
          <w:sz w:val="24"/>
          <w:szCs w:val="24"/>
        </w:rPr>
      </w:pPr>
      <w:bookmarkStart w:id="435" w:name="_Toc383940976"/>
      <w:bookmarkStart w:id="436" w:name="_Toc384137599"/>
      <w:bookmarkStart w:id="437" w:name="_Toc389663530"/>
      <w:bookmarkStart w:id="438" w:name="_Toc384026450"/>
      <w:bookmarkStart w:id="439" w:name="_Toc389602873"/>
      <w:r>
        <w:rPr>
          <w:rFonts w:hint="eastAsia" w:ascii="宋体" w:hAnsi="宋体" w:eastAsia="宋体" w:cs="宋体"/>
          <w:color w:val="000000"/>
          <w:sz w:val="24"/>
          <w:szCs w:val="24"/>
        </w:rPr>
        <w:t>15. 不可抗力</w:t>
      </w:r>
      <w:bookmarkEnd w:id="435"/>
      <w:bookmarkEnd w:id="436"/>
      <w:bookmarkEnd w:id="437"/>
      <w:bookmarkEnd w:id="438"/>
      <w:bookmarkEnd w:id="439"/>
    </w:p>
    <w:p>
      <w:pPr>
        <w:pStyle w:val="4"/>
        <w:spacing w:line="400" w:lineRule="exact"/>
        <w:rPr>
          <w:rFonts w:ascii="宋体" w:hAnsi="宋体" w:eastAsia="宋体" w:cs="宋体"/>
          <w:color w:val="000000"/>
          <w:szCs w:val="24"/>
        </w:rPr>
      </w:pPr>
      <w:bookmarkStart w:id="440" w:name="_Toc389663531"/>
      <w:bookmarkStart w:id="441" w:name="_Toc384137600"/>
      <w:bookmarkStart w:id="442" w:name="_Toc384026451"/>
      <w:bookmarkStart w:id="443" w:name="_Toc351203608"/>
      <w:bookmarkStart w:id="444" w:name="_Toc383940977"/>
      <w:bookmarkStart w:id="445" w:name="_Toc389602874"/>
      <w:bookmarkStart w:id="446" w:name="_Toc296346618"/>
      <w:bookmarkStart w:id="447" w:name="_Toc296503117"/>
      <w:bookmarkStart w:id="448" w:name="_Toc337558824"/>
      <w:r>
        <w:rPr>
          <w:rFonts w:hint="eastAsia" w:ascii="宋体" w:hAnsi="宋体" w:eastAsia="宋体" w:cs="宋体"/>
          <w:color w:val="000000"/>
          <w:szCs w:val="24"/>
        </w:rPr>
        <w:t>15.1 不可抗力的确认</w:t>
      </w:r>
      <w:bookmarkEnd w:id="440"/>
      <w:bookmarkEnd w:id="441"/>
      <w:bookmarkEnd w:id="442"/>
      <w:bookmarkEnd w:id="443"/>
      <w:bookmarkEnd w:id="444"/>
      <w:bookmarkEnd w:id="445"/>
    </w:p>
    <w:bookmarkEnd w:id="446"/>
    <w:bookmarkEnd w:id="447"/>
    <w:bookmarkEnd w:id="448"/>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不可抗力是指合同当事人在签订合同时不可预见，在合同履行过程中不可避免且不能克服的自然灾害和社会性突发事件，如地震、海啸、瘟疫、骚乱、戒严、暴动、战争和专用合同条款中约定的其他情形。</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不可抗力发生后，承包人和劳务分包人应收集证明不可抗力发生及不可抗力造成损失的证据，并及时认真统计所造成的损失。</w:t>
      </w:r>
    </w:p>
    <w:p>
      <w:pPr>
        <w:pStyle w:val="4"/>
        <w:spacing w:line="400" w:lineRule="exact"/>
        <w:rPr>
          <w:rFonts w:ascii="宋体" w:hAnsi="宋体" w:eastAsia="宋体" w:cs="宋体"/>
          <w:color w:val="000000"/>
          <w:szCs w:val="24"/>
        </w:rPr>
      </w:pPr>
      <w:bookmarkStart w:id="449" w:name="_Toc389602875"/>
      <w:bookmarkStart w:id="450" w:name="_Toc384026452"/>
      <w:bookmarkStart w:id="451" w:name="_Toc389663532"/>
      <w:bookmarkStart w:id="452" w:name="_Toc383940978"/>
      <w:bookmarkStart w:id="453" w:name="_Toc384137601"/>
      <w:r>
        <w:rPr>
          <w:rFonts w:hint="eastAsia" w:ascii="宋体" w:hAnsi="宋体" w:eastAsia="宋体" w:cs="宋体"/>
          <w:color w:val="000000"/>
          <w:szCs w:val="24"/>
        </w:rPr>
        <w:t>15.2 不可抗力的通知</w:t>
      </w:r>
      <w:bookmarkEnd w:id="449"/>
      <w:bookmarkEnd w:id="450"/>
      <w:bookmarkEnd w:id="451"/>
      <w:bookmarkEnd w:id="452"/>
      <w:bookmarkEnd w:id="453"/>
    </w:p>
    <w:p>
      <w:pPr>
        <w:spacing w:line="400" w:lineRule="exact"/>
        <w:ind w:firstLine="555"/>
        <w:rPr>
          <w:rFonts w:ascii="宋体" w:hAnsi="宋体" w:eastAsia="宋体" w:cs="宋体"/>
          <w:color w:val="000000"/>
          <w:sz w:val="24"/>
        </w:rPr>
      </w:pPr>
      <w:r>
        <w:rPr>
          <w:rFonts w:hint="eastAsia" w:ascii="宋体" w:hAnsi="宋体" w:eastAsia="宋体" w:cs="宋体"/>
          <w:color w:val="000000"/>
          <w:sz w:val="24"/>
        </w:rPr>
        <w:t>15.2.1 不可抗力事件发生后，受不可抗力事件影响的一方，有义务立即通知另一方，并在力所能及的条件下迅速采取措施，尽力减少损失，另一方全力协助并采取措施。</w:t>
      </w:r>
    </w:p>
    <w:p>
      <w:pPr>
        <w:spacing w:line="400" w:lineRule="exact"/>
        <w:ind w:firstLine="555"/>
        <w:rPr>
          <w:rFonts w:ascii="宋体" w:hAnsi="宋体" w:eastAsia="宋体" w:cs="宋体"/>
          <w:color w:val="000000"/>
          <w:sz w:val="24"/>
          <w:u w:val="single"/>
        </w:rPr>
      </w:pPr>
      <w:r>
        <w:rPr>
          <w:rFonts w:hint="eastAsia" w:ascii="宋体" w:hAnsi="宋体" w:eastAsia="宋体" w:cs="宋体"/>
          <w:color w:val="000000"/>
          <w:sz w:val="24"/>
        </w:rPr>
        <w:t>不可抗力事件结束后48小时内，劳务分包人应向承包人通报受损情况，及预计清理和修复的费用；不可抗力事件持续发生时，劳务分包人应每隔7天向承包人通报一次损失情况。</w:t>
      </w:r>
    </w:p>
    <w:p>
      <w:pPr>
        <w:spacing w:line="400" w:lineRule="exact"/>
        <w:ind w:firstLine="555"/>
        <w:rPr>
          <w:rFonts w:ascii="宋体" w:hAnsi="宋体" w:eastAsia="宋体" w:cs="宋体"/>
          <w:color w:val="000000"/>
          <w:sz w:val="24"/>
        </w:rPr>
      </w:pPr>
      <w:r>
        <w:rPr>
          <w:rFonts w:hint="eastAsia" w:ascii="宋体" w:hAnsi="宋体" w:eastAsia="宋体" w:cs="宋体"/>
          <w:color w:val="000000"/>
          <w:sz w:val="24"/>
        </w:rPr>
        <w:t>15.2.2 不可抗力事件结束后14天内，劳务分包人应向承包人提交清理和修复费用的正式报告及有关资料。</w:t>
      </w:r>
    </w:p>
    <w:p>
      <w:pPr>
        <w:pStyle w:val="4"/>
        <w:spacing w:line="400" w:lineRule="exact"/>
        <w:rPr>
          <w:rFonts w:ascii="宋体" w:hAnsi="宋体" w:eastAsia="宋体" w:cs="宋体"/>
          <w:color w:val="000000"/>
          <w:szCs w:val="24"/>
        </w:rPr>
      </w:pPr>
      <w:bookmarkStart w:id="454" w:name="_Toc389602876"/>
      <w:bookmarkStart w:id="455" w:name="_Toc384026453"/>
      <w:bookmarkStart w:id="456" w:name="_Toc389663533"/>
      <w:bookmarkStart w:id="457" w:name="_Toc384137602"/>
      <w:bookmarkStart w:id="458" w:name="_Toc383940979"/>
      <w:r>
        <w:rPr>
          <w:rFonts w:hint="eastAsia" w:ascii="宋体" w:hAnsi="宋体" w:eastAsia="宋体" w:cs="宋体"/>
          <w:color w:val="000000"/>
          <w:szCs w:val="24"/>
        </w:rPr>
        <w:t>15.3 不可抗力后果的承担</w:t>
      </w:r>
      <w:bookmarkEnd w:id="454"/>
      <w:bookmarkEnd w:id="455"/>
      <w:bookmarkEnd w:id="456"/>
      <w:bookmarkEnd w:id="457"/>
      <w:bookmarkEnd w:id="458"/>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15.3.1 不可抗力导致的人员伤亡、财产损失、费用增加和（或）作业期限延误等后果，由合同当事人按以下原则承担：</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（1）承包人和劳务分包人承担各自人员伤亡和财产的损失；</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（2）因不可抗力影响劳务分包人履行合同约定的义务，已经引起或将引起作业期限延误的，应当顺延作业期限，由此导致劳务分包人停工的费用损失由承包人承担；</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（3）因不可抗力引起或将引起作业期限延误，承包人要求赶工的，由此增加的赶工费用由承包人承担；</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（4）劳务分包人在停作业期限间按照承包人要求照管、清理和修复工程的费用由承包人承担。</w:t>
      </w:r>
    </w:p>
    <w:p>
      <w:pPr>
        <w:spacing w:line="400" w:lineRule="exact"/>
        <w:ind w:firstLine="555"/>
        <w:rPr>
          <w:rFonts w:ascii="宋体" w:hAnsi="宋体" w:eastAsia="宋体" w:cs="宋体"/>
          <w:color w:val="000000"/>
          <w:sz w:val="24"/>
        </w:rPr>
      </w:pPr>
      <w:r>
        <w:rPr>
          <w:rFonts w:hint="eastAsia" w:ascii="宋体" w:hAnsi="宋体" w:eastAsia="宋体" w:cs="宋体"/>
          <w:color w:val="000000"/>
          <w:sz w:val="24"/>
        </w:rPr>
        <w:t>不可抗力发生后，合同当事人均应采取措施尽量避免和减少损失的扩大，任何一方当事人没有采取有效措施导致损失扩大的，应对扩大的损失承担责任。</w:t>
      </w:r>
    </w:p>
    <w:p>
      <w:pPr>
        <w:spacing w:line="400" w:lineRule="exact"/>
        <w:ind w:firstLine="555"/>
        <w:rPr>
          <w:rFonts w:ascii="宋体" w:hAnsi="宋体" w:eastAsia="宋体" w:cs="宋体"/>
          <w:color w:val="000000"/>
          <w:sz w:val="24"/>
        </w:rPr>
      </w:pPr>
      <w:r>
        <w:rPr>
          <w:rFonts w:hint="eastAsia" w:ascii="宋体" w:hAnsi="宋体" w:eastAsia="宋体" w:cs="宋体"/>
          <w:color w:val="000000"/>
          <w:sz w:val="24"/>
        </w:rPr>
        <w:t>15.3.2 因合同一方迟延履行合同义务，在迟延履行期间遭遇不可抗力的，不免除其违约责任。</w:t>
      </w:r>
    </w:p>
    <w:p>
      <w:pPr>
        <w:pStyle w:val="3"/>
        <w:spacing w:line="400" w:lineRule="exact"/>
        <w:rPr>
          <w:rFonts w:ascii="宋体" w:hAnsi="宋体" w:eastAsia="宋体" w:cs="宋体"/>
          <w:color w:val="000000"/>
          <w:sz w:val="24"/>
          <w:szCs w:val="24"/>
        </w:rPr>
      </w:pPr>
      <w:bookmarkStart w:id="459" w:name="_Toc384026454"/>
      <w:bookmarkStart w:id="460" w:name="_Toc383940980"/>
      <w:bookmarkStart w:id="461" w:name="_Toc384137603"/>
      <w:bookmarkStart w:id="462" w:name="_Toc389663534"/>
      <w:bookmarkStart w:id="463" w:name="_Toc389602877"/>
      <w:r>
        <w:rPr>
          <w:rFonts w:hint="eastAsia" w:ascii="宋体" w:hAnsi="宋体" w:eastAsia="宋体" w:cs="宋体"/>
          <w:color w:val="000000"/>
          <w:sz w:val="24"/>
          <w:szCs w:val="24"/>
        </w:rPr>
        <w:t>16. 保险</w:t>
      </w:r>
      <w:bookmarkEnd w:id="459"/>
      <w:bookmarkEnd w:id="460"/>
      <w:bookmarkEnd w:id="461"/>
      <w:bookmarkEnd w:id="462"/>
      <w:bookmarkEnd w:id="463"/>
    </w:p>
    <w:p>
      <w:pPr>
        <w:pStyle w:val="4"/>
        <w:spacing w:line="400" w:lineRule="exact"/>
        <w:rPr>
          <w:rFonts w:ascii="宋体" w:hAnsi="宋体" w:eastAsia="宋体" w:cs="宋体"/>
          <w:color w:val="000000"/>
          <w:szCs w:val="24"/>
        </w:rPr>
      </w:pPr>
      <w:bookmarkStart w:id="464" w:name="_Toc383940981"/>
      <w:bookmarkStart w:id="465" w:name="_Toc384026455"/>
      <w:bookmarkStart w:id="466" w:name="_Toc389663535"/>
      <w:bookmarkStart w:id="467" w:name="_Toc389602878"/>
      <w:bookmarkStart w:id="468" w:name="_Toc384137604"/>
      <w:r>
        <w:rPr>
          <w:rFonts w:hint="eastAsia" w:ascii="宋体" w:hAnsi="宋体" w:eastAsia="宋体" w:cs="宋体"/>
          <w:color w:val="000000"/>
          <w:szCs w:val="24"/>
        </w:rPr>
        <w:t>16.1 承包人应获得或办理的保险</w:t>
      </w:r>
      <w:bookmarkEnd w:id="464"/>
      <w:bookmarkEnd w:id="465"/>
      <w:bookmarkEnd w:id="466"/>
      <w:bookmarkEnd w:id="467"/>
      <w:bookmarkEnd w:id="468"/>
    </w:p>
    <w:p>
      <w:pPr>
        <w:spacing w:line="400" w:lineRule="exact"/>
        <w:ind w:firstLine="555"/>
        <w:rPr>
          <w:rFonts w:ascii="宋体" w:hAnsi="宋体" w:eastAsia="宋体" w:cs="宋体"/>
          <w:bCs/>
          <w:color w:val="000000"/>
          <w:sz w:val="24"/>
        </w:rPr>
      </w:pPr>
      <w:r>
        <w:rPr>
          <w:rFonts w:hint="eastAsia" w:ascii="宋体" w:hAnsi="宋体" w:eastAsia="宋体" w:cs="宋体"/>
          <w:bCs/>
          <w:color w:val="000000"/>
          <w:sz w:val="24"/>
        </w:rPr>
        <w:t>承包人应当为运至劳务作业现场用于劳务作业的材料和待安装设备办理或获得保险，并支付保险费用。</w:t>
      </w:r>
    </w:p>
    <w:p>
      <w:pPr>
        <w:spacing w:line="400" w:lineRule="exact"/>
        <w:ind w:firstLine="555"/>
        <w:rPr>
          <w:rFonts w:ascii="宋体" w:hAnsi="宋体" w:eastAsia="宋体" w:cs="宋体"/>
          <w:bCs/>
          <w:color w:val="000000"/>
          <w:sz w:val="24"/>
        </w:rPr>
      </w:pPr>
      <w:r>
        <w:rPr>
          <w:rFonts w:hint="eastAsia" w:ascii="宋体" w:hAnsi="宋体" w:eastAsia="宋体" w:cs="宋体"/>
          <w:bCs/>
          <w:color w:val="000000"/>
          <w:sz w:val="24"/>
        </w:rPr>
        <w:t>合同当事人可在专用合同条款中约定承包人办理保险的时间及承包人不履行上述义务应承担的违约责任。</w:t>
      </w:r>
    </w:p>
    <w:p>
      <w:pPr>
        <w:pStyle w:val="4"/>
        <w:spacing w:line="400" w:lineRule="exact"/>
        <w:rPr>
          <w:rFonts w:ascii="宋体" w:hAnsi="宋体" w:eastAsia="宋体" w:cs="宋体"/>
          <w:color w:val="000000"/>
          <w:szCs w:val="24"/>
        </w:rPr>
      </w:pPr>
      <w:bookmarkStart w:id="469" w:name="_Toc389663536"/>
      <w:bookmarkStart w:id="470" w:name="_Toc389602879"/>
      <w:bookmarkStart w:id="471" w:name="_Toc384137605"/>
      <w:bookmarkStart w:id="472" w:name="_Toc383940982"/>
      <w:bookmarkStart w:id="473" w:name="_Toc384026456"/>
      <w:r>
        <w:rPr>
          <w:rFonts w:hint="eastAsia" w:ascii="宋体" w:hAnsi="宋体" w:eastAsia="宋体" w:cs="宋体"/>
          <w:color w:val="000000"/>
          <w:szCs w:val="24"/>
        </w:rPr>
        <w:t>16.2 劳务分包人应办理的保险</w:t>
      </w:r>
      <w:bookmarkEnd w:id="469"/>
      <w:bookmarkEnd w:id="470"/>
      <w:bookmarkEnd w:id="471"/>
      <w:bookmarkEnd w:id="472"/>
      <w:bookmarkEnd w:id="473"/>
    </w:p>
    <w:p>
      <w:pPr>
        <w:spacing w:line="400" w:lineRule="exact"/>
        <w:ind w:firstLine="480" w:firstLineChars="200"/>
        <w:rPr>
          <w:rFonts w:ascii="宋体" w:hAnsi="宋体" w:eastAsia="宋体" w:cs="宋体"/>
          <w:bCs/>
          <w:color w:val="000000"/>
          <w:sz w:val="24"/>
        </w:rPr>
      </w:pPr>
      <w:r>
        <w:rPr>
          <w:rFonts w:hint="eastAsia" w:ascii="宋体" w:hAnsi="宋体" w:eastAsia="宋体" w:cs="宋体"/>
          <w:bCs/>
          <w:color w:val="000000"/>
          <w:sz w:val="24"/>
        </w:rPr>
        <w:t>除专用合同条款另有约定外，劳务分包人应当为其从事危险作业的职工办理意外伤害保险，并为劳务作业现场内自有人员、自有财产办理保险，支付保险费用。</w:t>
      </w:r>
    </w:p>
    <w:p>
      <w:pPr>
        <w:spacing w:line="400" w:lineRule="exact"/>
        <w:ind w:firstLine="555"/>
        <w:rPr>
          <w:rFonts w:ascii="宋体" w:hAnsi="宋体" w:eastAsia="宋体" w:cs="宋体"/>
          <w:bCs/>
          <w:color w:val="000000"/>
          <w:sz w:val="24"/>
        </w:rPr>
      </w:pPr>
      <w:r>
        <w:rPr>
          <w:rFonts w:hint="eastAsia" w:ascii="宋体" w:hAnsi="宋体" w:eastAsia="宋体" w:cs="宋体"/>
          <w:bCs/>
          <w:color w:val="000000"/>
          <w:sz w:val="24"/>
        </w:rPr>
        <w:t>合同当事人可在专用合同条款中约定劳务分包人办理保险的时间及劳务分包人不履行上述义务应承担的违约责任。</w:t>
      </w:r>
    </w:p>
    <w:p>
      <w:pPr>
        <w:pStyle w:val="4"/>
        <w:spacing w:line="400" w:lineRule="exact"/>
        <w:rPr>
          <w:rFonts w:ascii="宋体" w:hAnsi="宋体" w:eastAsia="宋体" w:cs="宋体"/>
          <w:color w:val="000000"/>
          <w:szCs w:val="24"/>
        </w:rPr>
      </w:pPr>
      <w:bookmarkStart w:id="474" w:name="_Toc384137606"/>
      <w:bookmarkStart w:id="475" w:name="_Toc384026458"/>
      <w:bookmarkStart w:id="476" w:name="_Toc383940984"/>
      <w:bookmarkStart w:id="477" w:name="_Toc389663537"/>
      <w:bookmarkStart w:id="478" w:name="_Toc389602880"/>
      <w:r>
        <w:rPr>
          <w:rFonts w:hint="eastAsia" w:ascii="宋体" w:hAnsi="宋体" w:eastAsia="宋体" w:cs="宋体"/>
          <w:color w:val="000000"/>
          <w:szCs w:val="24"/>
        </w:rPr>
        <w:t>16.3 保险事故的处理</w:t>
      </w:r>
      <w:bookmarkEnd w:id="474"/>
      <w:bookmarkEnd w:id="475"/>
      <w:bookmarkEnd w:id="476"/>
      <w:bookmarkEnd w:id="477"/>
      <w:bookmarkEnd w:id="478"/>
    </w:p>
    <w:p>
      <w:pPr>
        <w:spacing w:line="400" w:lineRule="exact"/>
        <w:ind w:firstLine="555"/>
        <w:rPr>
          <w:rFonts w:ascii="宋体" w:hAnsi="宋体" w:eastAsia="宋体" w:cs="宋体"/>
          <w:bCs/>
          <w:color w:val="000000"/>
          <w:sz w:val="24"/>
        </w:rPr>
      </w:pPr>
      <w:r>
        <w:rPr>
          <w:rFonts w:hint="eastAsia" w:ascii="宋体" w:hAnsi="宋体" w:eastAsia="宋体" w:cs="宋体"/>
          <w:bCs/>
          <w:color w:val="000000"/>
          <w:sz w:val="24"/>
        </w:rPr>
        <w:t>保险事故发生时，承包人和劳务分包人有责任采取必要的措施，防止或减少损失。</w:t>
      </w:r>
    </w:p>
    <w:p>
      <w:pPr>
        <w:pStyle w:val="3"/>
        <w:spacing w:line="400" w:lineRule="exact"/>
        <w:rPr>
          <w:rFonts w:ascii="宋体" w:hAnsi="宋体" w:eastAsia="宋体" w:cs="宋体"/>
          <w:color w:val="000000"/>
          <w:sz w:val="24"/>
          <w:szCs w:val="24"/>
        </w:rPr>
      </w:pPr>
      <w:bookmarkStart w:id="479" w:name="_Toc389663538"/>
      <w:bookmarkStart w:id="480" w:name="_Toc389602881"/>
      <w:bookmarkStart w:id="481" w:name="_Toc384026459"/>
      <w:bookmarkStart w:id="482" w:name="_Toc383940985"/>
      <w:bookmarkStart w:id="483" w:name="_Toc384137607"/>
      <w:r>
        <w:rPr>
          <w:rFonts w:hint="eastAsia" w:ascii="宋体" w:hAnsi="宋体" w:eastAsia="宋体" w:cs="宋体"/>
          <w:color w:val="000000"/>
          <w:sz w:val="24"/>
          <w:szCs w:val="24"/>
        </w:rPr>
        <w:t>17. 索赔</w:t>
      </w:r>
      <w:bookmarkEnd w:id="479"/>
      <w:bookmarkEnd w:id="480"/>
      <w:bookmarkEnd w:id="481"/>
      <w:bookmarkEnd w:id="482"/>
      <w:bookmarkEnd w:id="483"/>
    </w:p>
    <w:p>
      <w:pPr>
        <w:pStyle w:val="4"/>
        <w:spacing w:line="400" w:lineRule="exact"/>
        <w:rPr>
          <w:rFonts w:ascii="宋体" w:hAnsi="宋体" w:eastAsia="宋体" w:cs="宋体"/>
          <w:color w:val="000000"/>
          <w:szCs w:val="24"/>
        </w:rPr>
      </w:pPr>
      <w:bookmarkStart w:id="484" w:name="_Toc389602882"/>
      <w:bookmarkStart w:id="485" w:name="_Toc389663539"/>
      <w:bookmarkStart w:id="486" w:name="_Toc384137608"/>
      <w:bookmarkStart w:id="487" w:name="_Toc384026460"/>
      <w:bookmarkStart w:id="488" w:name="_Toc383940986"/>
      <w:r>
        <w:rPr>
          <w:rFonts w:hint="eastAsia" w:ascii="宋体" w:hAnsi="宋体" w:eastAsia="宋体" w:cs="宋体"/>
          <w:color w:val="000000"/>
          <w:szCs w:val="24"/>
        </w:rPr>
        <w:t>17.1 配合索赔</w:t>
      </w:r>
      <w:bookmarkEnd w:id="484"/>
      <w:bookmarkEnd w:id="485"/>
    </w:p>
    <w:p>
      <w:pPr>
        <w:spacing w:line="400" w:lineRule="exact"/>
        <w:ind w:firstLine="555"/>
        <w:rPr>
          <w:rFonts w:ascii="宋体" w:hAnsi="宋体" w:eastAsia="宋体" w:cs="宋体"/>
          <w:color w:val="000000"/>
          <w:sz w:val="24"/>
        </w:rPr>
      </w:pPr>
      <w:r>
        <w:rPr>
          <w:rFonts w:hint="eastAsia" w:ascii="宋体" w:hAnsi="宋体" w:eastAsia="宋体" w:cs="宋体"/>
          <w:color w:val="000000"/>
          <w:sz w:val="24"/>
        </w:rPr>
        <w:t>17.1.1 承包人根据承包合同向发包人递交索赔意向通知或其它资料时，劳务分包人应予以积极配合，并出示相应资料，以便承包人能遵守承包合同的约定。</w:t>
      </w:r>
    </w:p>
    <w:p>
      <w:pPr>
        <w:spacing w:line="400" w:lineRule="exact"/>
        <w:ind w:firstLine="555"/>
        <w:rPr>
          <w:rFonts w:ascii="宋体" w:hAnsi="宋体" w:eastAsia="宋体" w:cs="宋体"/>
          <w:color w:val="000000"/>
          <w:sz w:val="24"/>
        </w:rPr>
      </w:pPr>
      <w:r>
        <w:rPr>
          <w:rFonts w:hint="eastAsia" w:ascii="宋体" w:hAnsi="宋体" w:eastAsia="宋体" w:cs="宋体"/>
          <w:color w:val="000000"/>
          <w:sz w:val="24"/>
        </w:rPr>
        <w:t>17.1.2 在劳务作业实施过程中，如劳务分包人向承包人提出索赔，且承包人认为可以根据承包合同向发包人提起索赔的，则承包人应该采取一切合理步骤，向发包人主张追加付款和（或）延长作业期限，劳务分包人应予以配合。</w:t>
      </w:r>
    </w:p>
    <w:p>
      <w:pPr>
        <w:pStyle w:val="4"/>
        <w:spacing w:line="400" w:lineRule="exact"/>
        <w:rPr>
          <w:rFonts w:ascii="宋体" w:hAnsi="宋体" w:eastAsia="宋体" w:cs="宋体"/>
          <w:color w:val="000000"/>
          <w:szCs w:val="24"/>
        </w:rPr>
      </w:pPr>
      <w:bookmarkStart w:id="489" w:name="_Toc389602883"/>
      <w:bookmarkStart w:id="490" w:name="_Toc389663540"/>
      <w:r>
        <w:rPr>
          <w:rFonts w:hint="eastAsia" w:ascii="宋体" w:hAnsi="宋体" w:eastAsia="宋体" w:cs="宋体"/>
          <w:color w:val="000000"/>
          <w:szCs w:val="24"/>
        </w:rPr>
        <w:t>17.2 劳务分包人索赔</w:t>
      </w:r>
      <w:bookmarkEnd w:id="486"/>
      <w:bookmarkEnd w:id="487"/>
      <w:bookmarkEnd w:id="488"/>
      <w:bookmarkEnd w:id="489"/>
      <w:bookmarkEnd w:id="490"/>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根据合同约定，劳务分包人认为有权得到追加付款和（或）延长作业期限的，应按下列程序以书面形式向承包人提出索赔：</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劳务分包人应在知道或应当知道索赔事件发生后14天内，向承包人发出索赔意向通知书，并说明发生索赔事件的事由；劳务分包人未在前述14天内发出索赔意向通知书的，丧失要求追加付款和（或）延长作业期限的权利；</w:t>
      </w:r>
    </w:p>
    <w:p>
      <w:pPr>
        <w:spacing w:line="400" w:lineRule="exact"/>
        <w:ind w:firstLine="555"/>
        <w:rPr>
          <w:rFonts w:ascii="宋体" w:hAnsi="宋体" w:eastAsia="宋体" w:cs="宋体"/>
          <w:color w:val="000000"/>
          <w:sz w:val="24"/>
        </w:rPr>
      </w:pPr>
      <w:r>
        <w:rPr>
          <w:rFonts w:hint="eastAsia" w:ascii="宋体" w:hAnsi="宋体" w:eastAsia="宋体" w:cs="宋体"/>
          <w:color w:val="000000"/>
          <w:sz w:val="24"/>
        </w:rPr>
        <w:t>（2）劳务分包人应在发出索赔意向通知书后14天内，向承包人正式递交索赔报告；索赔报告应详细说明索赔理由以及要求追加的付款金额和（或）延长的作业期限，并附必要的记录和证明材料；</w:t>
      </w:r>
    </w:p>
    <w:p>
      <w:pPr>
        <w:spacing w:line="400" w:lineRule="exact"/>
        <w:ind w:firstLine="555"/>
        <w:rPr>
          <w:rFonts w:ascii="宋体" w:hAnsi="宋体" w:eastAsia="宋体" w:cs="宋体"/>
          <w:color w:val="000000"/>
          <w:sz w:val="24"/>
        </w:rPr>
      </w:pPr>
      <w:r>
        <w:rPr>
          <w:rFonts w:hint="eastAsia" w:ascii="宋体" w:hAnsi="宋体" w:eastAsia="宋体" w:cs="宋体"/>
          <w:color w:val="000000"/>
          <w:sz w:val="24"/>
        </w:rPr>
        <w:t>（3）当该项索赔事件持续进行时，劳务分包人应当阶段性地向承包人发出索赔意向，并应在索赔事件终了后14天内，向承包人送交索赔的有关资料和最终索赔报告；</w:t>
      </w:r>
    </w:p>
    <w:p>
      <w:pPr>
        <w:spacing w:line="400" w:lineRule="exact"/>
        <w:ind w:firstLine="555"/>
        <w:rPr>
          <w:rFonts w:ascii="宋体" w:hAnsi="宋体" w:eastAsia="宋体" w:cs="宋体"/>
          <w:color w:val="000000"/>
          <w:sz w:val="24"/>
        </w:rPr>
      </w:pPr>
      <w:r>
        <w:rPr>
          <w:rFonts w:hint="eastAsia" w:ascii="宋体" w:hAnsi="宋体" w:eastAsia="宋体" w:cs="宋体"/>
          <w:color w:val="000000"/>
          <w:sz w:val="24"/>
        </w:rPr>
        <w:t>（4）承包人在收到劳务分包人送交的索赔报告和有关资料后，应于35天内给予答复，或要求劳务分包人进一步补充索赔理由和证据；</w:t>
      </w:r>
    </w:p>
    <w:p>
      <w:pPr>
        <w:spacing w:line="400" w:lineRule="exact"/>
        <w:ind w:firstLine="555"/>
        <w:rPr>
          <w:rFonts w:ascii="宋体" w:hAnsi="宋体" w:eastAsia="宋体" w:cs="宋体"/>
          <w:color w:val="000000"/>
          <w:sz w:val="24"/>
        </w:rPr>
      </w:pPr>
      <w:r>
        <w:rPr>
          <w:rFonts w:hint="eastAsia" w:ascii="宋体" w:hAnsi="宋体" w:eastAsia="宋体" w:cs="宋体"/>
          <w:color w:val="000000"/>
          <w:sz w:val="24"/>
        </w:rPr>
        <w:t>（5）承包人在收到劳务分包人送交的索赔报告和有关资料后35天内未予答复或未要求劳务分包人进一步补充索赔理由和证据的，视为认可该项索赔。</w:t>
      </w:r>
    </w:p>
    <w:p>
      <w:pPr>
        <w:pStyle w:val="4"/>
        <w:spacing w:line="400" w:lineRule="exact"/>
        <w:rPr>
          <w:rFonts w:ascii="宋体" w:hAnsi="宋体" w:eastAsia="宋体" w:cs="宋体"/>
          <w:color w:val="000000"/>
          <w:szCs w:val="24"/>
        </w:rPr>
      </w:pPr>
      <w:bookmarkStart w:id="491" w:name="_Toc384026461"/>
      <w:bookmarkStart w:id="492" w:name="_Toc383940987"/>
      <w:bookmarkStart w:id="493" w:name="_Toc384137609"/>
      <w:bookmarkStart w:id="494" w:name="_Toc389602884"/>
      <w:bookmarkStart w:id="495" w:name="_Toc389663541"/>
      <w:r>
        <w:rPr>
          <w:rFonts w:hint="eastAsia" w:ascii="宋体" w:hAnsi="宋体" w:eastAsia="宋体" w:cs="宋体"/>
          <w:color w:val="000000"/>
          <w:szCs w:val="24"/>
        </w:rPr>
        <w:t>17.3 承包人索赔</w:t>
      </w:r>
      <w:bookmarkEnd w:id="491"/>
      <w:bookmarkEnd w:id="492"/>
      <w:bookmarkEnd w:id="493"/>
      <w:bookmarkEnd w:id="494"/>
      <w:bookmarkEnd w:id="495"/>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根据合同约定，承包人认为有权得到赔付金额的，应按下列程序以书面形式向劳务分包人提出索赔：</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（1）承包人应在知道或应当知道索赔事件发生后14天内，向劳务分包人发出索赔意向通知书，并说明发生索赔事件的事由；承包人未在前述14天内发出索赔意向通知书的，丧失得到赔付金额的权利；</w:t>
      </w:r>
    </w:p>
    <w:p>
      <w:pPr>
        <w:spacing w:line="400" w:lineRule="exact"/>
        <w:ind w:firstLine="555"/>
        <w:rPr>
          <w:rFonts w:ascii="宋体" w:hAnsi="宋体" w:eastAsia="宋体" w:cs="宋体"/>
          <w:color w:val="000000"/>
          <w:sz w:val="24"/>
        </w:rPr>
      </w:pPr>
      <w:r>
        <w:rPr>
          <w:rFonts w:hint="eastAsia" w:ascii="宋体" w:hAnsi="宋体" w:eastAsia="宋体" w:cs="宋体"/>
          <w:color w:val="000000"/>
          <w:sz w:val="24"/>
        </w:rPr>
        <w:t>（2）承包人应在发出索赔意向通知书后14天内，向劳务分包人正式递交索赔报告；索赔报告应详细说明索赔理由以及要求赔付的金额，并附必要的记录和证明材料；</w:t>
      </w:r>
    </w:p>
    <w:p>
      <w:pPr>
        <w:spacing w:line="400" w:lineRule="exact"/>
        <w:ind w:firstLine="555"/>
        <w:rPr>
          <w:rFonts w:ascii="宋体" w:hAnsi="宋体" w:eastAsia="宋体" w:cs="宋体"/>
          <w:color w:val="000000"/>
          <w:sz w:val="24"/>
        </w:rPr>
      </w:pPr>
      <w:r>
        <w:rPr>
          <w:rFonts w:hint="eastAsia" w:ascii="宋体" w:hAnsi="宋体" w:eastAsia="宋体" w:cs="宋体"/>
          <w:color w:val="000000"/>
          <w:sz w:val="24"/>
        </w:rPr>
        <w:t>（3）当该项索赔事件持续进行时，承包人应当阶段性地向劳务分包人发出索赔意向，并在索赔事件终了后14天内，向劳务分包人送交索赔的有关资料和最终索赔报告；</w:t>
      </w:r>
    </w:p>
    <w:p>
      <w:pPr>
        <w:spacing w:line="400" w:lineRule="exact"/>
        <w:ind w:firstLine="555"/>
        <w:rPr>
          <w:rFonts w:ascii="宋体" w:hAnsi="宋体" w:eastAsia="宋体" w:cs="宋体"/>
          <w:color w:val="000000"/>
          <w:sz w:val="24"/>
        </w:rPr>
      </w:pPr>
      <w:r>
        <w:rPr>
          <w:rFonts w:hint="eastAsia" w:ascii="宋体" w:hAnsi="宋体" w:eastAsia="宋体" w:cs="宋体"/>
          <w:color w:val="000000"/>
          <w:sz w:val="24"/>
        </w:rPr>
        <w:t>（4）劳务分包人应在收到承包人送交的索赔报告和有关资料后14天内给予答复，或要求承包人进一步补充索赔理由和证据；</w:t>
      </w:r>
    </w:p>
    <w:p>
      <w:pPr>
        <w:spacing w:line="400" w:lineRule="exact"/>
        <w:ind w:firstLine="555"/>
        <w:rPr>
          <w:rFonts w:ascii="宋体" w:hAnsi="宋体" w:eastAsia="宋体" w:cs="宋体"/>
          <w:color w:val="000000"/>
          <w:sz w:val="24"/>
        </w:rPr>
      </w:pPr>
      <w:r>
        <w:rPr>
          <w:rFonts w:hint="eastAsia" w:ascii="宋体" w:hAnsi="宋体" w:eastAsia="宋体" w:cs="宋体"/>
          <w:color w:val="000000"/>
          <w:sz w:val="24"/>
        </w:rPr>
        <w:t>（5）劳务分包人在收到承包人送交的索赔报告和有关资料后14天内未予答复或未要求承包人进一步补充索赔理由和证据的，视为认可该项索赔。</w:t>
      </w:r>
    </w:p>
    <w:p>
      <w:pPr>
        <w:pStyle w:val="4"/>
        <w:spacing w:line="400" w:lineRule="exact"/>
        <w:rPr>
          <w:rFonts w:ascii="宋体" w:hAnsi="宋体" w:eastAsia="宋体" w:cs="宋体"/>
          <w:color w:val="000000"/>
          <w:szCs w:val="24"/>
        </w:rPr>
      </w:pPr>
      <w:bookmarkStart w:id="496" w:name="_Toc384026462"/>
      <w:bookmarkStart w:id="497" w:name="_Toc384137611"/>
      <w:bookmarkStart w:id="498" w:name="_Toc383940988"/>
      <w:bookmarkStart w:id="499" w:name="_Toc389663542"/>
      <w:bookmarkStart w:id="500" w:name="_Toc389602885"/>
      <w:r>
        <w:rPr>
          <w:rFonts w:hint="eastAsia" w:ascii="宋体" w:hAnsi="宋体" w:eastAsia="宋体" w:cs="宋体"/>
          <w:color w:val="000000"/>
          <w:szCs w:val="24"/>
        </w:rPr>
        <w:t>17.4 与违约责任的</w:t>
      </w:r>
      <w:bookmarkEnd w:id="496"/>
      <w:bookmarkEnd w:id="497"/>
      <w:bookmarkEnd w:id="498"/>
      <w:r>
        <w:rPr>
          <w:rFonts w:hint="eastAsia" w:ascii="宋体" w:hAnsi="宋体" w:eastAsia="宋体" w:cs="宋体"/>
          <w:color w:val="000000"/>
          <w:szCs w:val="24"/>
        </w:rPr>
        <w:t>竞合</w:t>
      </w:r>
      <w:bookmarkEnd w:id="499"/>
      <w:bookmarkEnd w:id="500"/>
      <w:r>
        <w:rPr>
          <w:rFonts w:hint="eastAsia" w:ascii="宋体" w:hAnsi="宋体" w:eastAsia="宋体" w:cs="宋体"/>
          <w:color w:val="000000"/>
          <w:szCs w:val="24"/>
        </w:rPr>
        <w:t xml:space="preserve"> </w:t>
      </w:r>
    </w:p>
    <w:p>
      <w:pPr>
        <w:spacing w:line="400" w:lineRule="exact"/>
        <w:ind w:firstLine="555"/>
        <w:rPr>
          <w:rFonts w:ascii="宋体" w:hAnsi="宋体" w:eastAsia="宋体" w:cs="宋体"/>
          <w:color w:val="000000"/>
          <w:sz w:val="24"/>
        </w:rPr>
      </w:pPr>
      <w:r>
        <w:rPr>
          <w:rFonts w:hint="eastAsia" w:ascii="宋体" w:hAnsi="宋体" w:eastAsia="宋体" w:cs="宋体"/>
          <w:color w:val="000000"/>
          <w:sz w:val="24"/>
        </w:rPr>
        <w:t>除专用合同条款另有约定外，合同约定承包人与劳务分包人应当承担违约责任的，按照违约责任条款执行。</w:t>
      </w:r>
    </w:p>
    <w:p>
      <w:pPr>
        <w:pStyle w:val="3"/>
        <w:spacing w:line="400" w:lineRule="exact"/>
        <w:rPr>
          <w:rFonts w:ascii="宋体" w:hAnsi="宋体" w:eastAsia="宋体" w:cs="宋体"/>
          <w:color w:val="000000"/>
          <w:sz w:val="24"/>
          <w:szCs w:val="24"/>
        </w:rPr>
      </w:pPr>
      <w:bookmarkStart w:id="501" w:name="_Toc384137612"/>
      <w:bookmarkStart w:id="502" w:name="_Toc389663543"/>
      <w:bookmarkStart w:id="503" w:name="_Toc389602886"/>
      <w:bookmarkStart w:id="504" w:name="_Toc384026464"/>
      <w:bookmarkStart w:id="505" w:name="_Toc383940990"/>
      <w:r>
        <w:rPr>
          <w:rFonts w:hint="eastAsia" w:ascii="宋体" w:hAnsi="宋体" w:eastAsia="宋体" w:cs="宋体"/>
          <w:color w:val="000000"/>
          <w:sz w:val="24"/>
          <w:szCs w:val="24"/>
        </w:rPr>
        <w:t>18. 合同解除</w:t>
      </w:r>
      <w:bookmarkEnd w:id="501"/>
      <w:bookmarkEnd w:id="502"/>
      <w:bookmarkEnd w:id="503"/>
      <w:bookmarkEnd w:id="504"/>
      <w:bookmarkEnd w:id="505"/>
    </w:p>
    <w:p>
      <w:pPr>
        <w:pStyle w:val="4"/>
        <w:spacing w:line="400" w:lineRule="exact"/>
        <w:rPr>
          <w:rFonts w:ascii="宋体" w:hAnsi="宋体" w:eastAsia="宋体" w:cs="宋体"/>
          <w:color w:val="000000"/>
          <w:szCs w:val="24"/>
        </w:rPr>
      </w:pPr>
      <w:bookmarkStart w:id="506" w:name="_Toc384137613"/>
      <w:bookmarkStart w:id="507" w:name="_Toc389663544"/>
      <w:bookmarkStart w:id="508" w:name="_Toc389602887"/>
      <w:bookmarkStart w:id="509" w:name="_Toc383940991"/>
      <w:bookmarkStart w:id="510" w:name="_Toc384026465"/>
      <w:r>
        <w:rPr>
          <w:rFonts w:hint="eastAsia" w:ascii="宋体" w:hAnsi="宋体" w:eastAsia="宋体" w:cs="宋体"/>
          <w:color w:val="000000"/>
          <w:szCs w:val="24"/>
        </w:rPr>
        <w:t>18.1 合同解除的情形</w:t>
      </w:r>
      <w:bookmarkEnd w:id="506"/>
      <w:bookmarkEnd w:id="507"/>
      <w:bookmarkEnd w:id="508"/>
      <w:bookmarkEnd w:id="509"/>
      <w:bookmarkEnd w:id="510"/>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18.1.1 出现下列情形的，合同当事人均有权解除本合同：</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（1）因不可抗力导致合同无法履行连续超过84天或累计超过140天，合同当事人均有权解除合同；</w:t>
      </w:r>
    </w:p>
    <w:p>
      <w:pPr>
        <w:spacing w:line="400" w:lineRule="exact"/>
        <w:ind w:firstLine="480" w:firstLineChars="200"/>
        <w:rPr>
          <w:rFonts w:ascii="宋体" w:hAnsi="宋体" w:eastAsia="宋体" w:cs="宋体"/>
          <w:color w:val="000000"/>
          <w:sz w:val="24"/>
        </w:rPr>
      </w:pPr>
      <w:r>
        <w:rPr>
          <w:rFonts w:hint="eastAsia" w:ascii="宋体" w:hAnsi="宋体" w:eastAsia="宋体" w:cs="宋体"/>
          <w:bCs/>
          <w:color w:val="000000"/>
          <w:sz w:val="24"/>
        </w:rPr>
        <w:t>（2）承包人</w:t>
      </w:r>
      <w:r>
        <w:rPr>
          <w:rFonts w:hint="eastAsia" w:ascii="宋体" w:hAnsi="宋体" w:eastAsia="宋体" w:cs="宋体"/>
          <w:color w:val="000000"/>
          <w:sz w:val="24"/>
        </w:rPr>
        <w:t>与发包人的承包合同解除的，合同当事人均有权解除合同；</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（3）专用合同条款约定的其他情形。</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18.1.2 出现下列情形的，承包人有权解除本合同：</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（1）劳务分包人将本合同项下的劳务作业转包或再分包给他人的；</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（2）劳务分包人劳务作业质量不符合本合同约定的质量标准且无法整改的；</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（3）劳务分包人不按照本合同的约定提供符合作业要求的作业人员或不履行本合同约定的其他义务，其违约行为足以影响本工作的质量、安全、作业期限，且经承包人书面催告后未在合理期限内改正的；</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（4）因劳务分包人原因导致劳务作业暂停持续超过56天不复工的，或虽未超过56天但已经导致合同目的不能实现的；</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（5）劳务分包人未按照合同约定向劳务作业人员支付报酬，导致引发10人以上的群体性事件的；</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（6）专用合同条款约定的其他情形。</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18.1.3 出现下列情形的，劳务分包人有权解除本合同：</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（1）承包人不按照本合同的约定支付劳务分包合同价款超过56天的；</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（2）因承包人原因导致劳务作业暂停持续超过56天不复工的，或虽未超过56天但已经导致合同目的不能实现的；</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（3）专用合同条款约定的其他情形。</w:t>
      </w:r>
    </w:p>
    <w:p>
      <w:pPr>
        <w:spacing w:line="400" w:lineRule="exact"/>
        <w:ind w:firstLine="480" w:firstLineChars="200"/>
        <w:rPr>
          <w:rFonts w:ascii="宋体" w:hAnsi="宋体" w:eastAsia="宋体" w:cs="宋体"/>
          <w:bCs/>
          <w:color w:val="000000"/>
          <w:sz w:val="24"/>
        </w:rPr>
      </w:pPr>
      <w:r>
        <w:rPr>
          <w:rFonts w:hint="eastAsia" w:ascii="宋体" w:hAnsi="宋体" w:eastAsia="宋体" w:cs="宋体"/>
          <w:color w:val="000000"/>
          <w:sz w:val="24"/>
        </w:rPr>
        <w:t>18.1.4 承包人</w:t>
      </w:r>
      <w:r>
        <w:rPr>
          <w:rFonts w:hint="eastAsia" w:ascii="宋体" w:hAnsi="宋体" w:eastAsia="宋体" w:cs="宋体"/>
          <w:bCs/>
          <w:color w:val="000000"/>
          <w:sz w:val="24"/>
        </w:rPr>
        <w:t>和劳务分包人协商一致的，可以解除本合同。</w:t>
      </w:r>
    </w:p>
    <w:p>
      <w:pPr>
        <w:pStyle w:val="4"/>
        <w:spacing w:line="400" w:lineRule="exact"/>
        <w:rPr>
          <w:rFonts w:ascii="宋体" w:hAnsi="宋体" w:eastAsia="宋体" w:cs="宋体"/>
          <w:color w:val="000000"/>
          <w:szCs w:val="24"/>
        </w:rPr>
      </w:pPr>
      <w:bookmarkStart w:id="511" w:name="_Toc383940992"/>
      <w:bookmarkStart w:id="512" w:name="_Toc384026466"/>
      <w:bookmarkStart w:id="513" w:name="_Toc389602888"/>
      <w:bookmarkStart w:id="514" w:name="_Toc384137614"/>
      <w:bookmarkStart w:id="515" w:name="_Toc389663545"/>
      <w:r>
        <w:rPr>
          <w:rFonts w:hint="eastAsia" w:ascii="宋体" w:hAnsi="宋体" w:eastAsia="宋体" w:cs="宋体"/>
          <w:color w:val="000000"/>
          <w:szCs w:val="24"/>
        </w:rPr>
        <w:t>18.2 合同解除后的处理</w:t>
      </w:r>
      <w:bookmarkEnd w:id="511"/>
      <w:bookmarkEnd w:id="512"/>
      <w:bookmarkEnd w:id="513"/>
      <w:bookmarkEnd w:id="514"/>
      <w:bookmarkEnd w:id="515"/>
    </w:p>
    <w:p>
      <w:pPr>
        <w:spacing w:line="400" w:lineRule="exact"/>
        <w:ind w:firstLine="480" w:firstLineChars="200"/>
        <w:rPr>
          <w:rFonts w:ascii="宋体" w:hAnsi="宋体" w:eastAsia="宋体" w:cs="宋体"/>
          <w:bCs/>
          <w:iCs/>
          <w:color w:val="000000"/>
          <w:sz w:val="24"/>
        </w:rPr>
      </w:pPr>
      <w:r>
        <w:rPr>
          <w:rFonts w:hint="eastAsia" w:ascii="宋体" w:hAnsi="宋体" w:eastAsia="宋体" w:cs="宋体"/>
          <w:bCs/>
          <w:iCs/>
          <w:color w:val="000000"/>
          <w:sz w:val="24"/>
        </w:rPr>
        <w:t>18.2.1 合同解除后，</w:t>
      </w:r>
      <w:r>
        <w:rPr>
          <w:rFonts w:hint="eastAsia" w:ascii="宋体" w:hAnsi="宋体" w:eastAsia="宋体" w:cs="宋体"/>
          <w:color w:val="000000"/>
          <w:sz w:val="24"/>
        </w:rPr>
        <w:t>承包人应及时与劳务分包人办理合同结算支付手续。</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18.2.2 合同解除后，劳务分包人应妥善做好已完工作和剩余材料、设备的保护和移交工作，按承包人要求撤出劳务作业现场。承包人应为劳务分包人撤出提供必要条件。</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18.2.3 合同解除后，不影响双方在合同中约定的结算和违约条款的效力。有过错的一方应当承担违约责任，并赔偿因合同解除给对方造成的损失。</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18.2.4 合同解除退场</w:t>
      </w:r>
    </w:p>
    <w:p>
      <w:pPr>
        <w:spacing w:line="400" w:lineRule="exact"/>
        <w:ind w:firstLine="480" w:firstLineChars="200"/>
        <w:rPr>
          <w:rFonts w:ascii="宋体" w:hAnsi="宋体" w:eastAsia="宋体" w:cs="宋体"/>
          <w:bCs/>
          <w:iCs/>
          <w:color w:val="000000"/>
          <w:sz w:val="24"/>
        </w:rPr>
      </w:pPr>
      <w:r>
        <w:rPr>
          <w:rFonts w:hint="eastAsia" w:ascii="宋体" w:hAnsi="宋体" w:eastAsia="宋体" w:cs="宋体"/>
          <w:color w:val="000000"/>
          <w:sz w:val="24"/>
        </w:rPr>
        <w:t>除专用合同条款另有约定外，承包人提前7天向劳务分包人发出撤场通知，劳务分包人应当在承包人要求的期限内撤离劳务作业人员并办理好相关手续。若劳务分包人逾期撤离劳务作业人员，则应按照专用合同条款约定向承包人支付违约金。</w:t>
      </w:r>
    </w:p>
    <w:p>
      <w:pPr>
        <w:pStyle w:val="3"/>
        <w:spacing w:line="400" w:lineRule="exact"/>
        <w:rPr>
          <w:rFonts w:ascii="宋体" w:hAnsi="宋体" w:eastAsia="宋体" w:cs="宋体"/>
          <w:color w:val="000000"/>
          <w:sz w:val="24"/>
          <w:szCs w:val="24"/>
        </w:rPr>
      </w:pPr>
      <w:bookmarkStart w:id="516" w:name="_Toc384137615"/>
      <w:bookmarkStart w:id="517" w:name="_Toc389602889"/>
      <w:bookmarkStart w:id="518" w:name="_Toc383940993"/>
      <w:bookmarkStart w:id="519" w:name="_Toc389663546"/>
      <w:bookmarkStart w:id="520" w:name="_Toc384026467"/>
      <w:r>
        <w:rPr>
          <w:rFonts w:hint="eastAsia" w:ascii="宋体" w:hAnsi="宋体" w:eastAsia="宋体" w:cs="宋体"/>
          <w:color w:val="000000"/>
          <w:sz w:val="24"/>
          <w:szCs w:val="24"/>
        </w:rPr>
        <w:t>19. 争议解决</w:t>
      </w:r>
      <w:bookmarkEnd w:id="516"/>
      <w:bookmarkEnd w:id="517"/>
      <w:bookmarkEnd w:id="518"/>
      <w:bookmarkEnd w:id="519"/>
      <w:bookmarkEnd w:id="520"/>
    </w:p>
    <w:p>
      <w:pPr>
        <w:spacing w:line="400" w:lineRule="exact"/>
        <w:ind w:firstLine="555"/>
        <w:rPr>
          <w:rFonts w:ascii="宋体" w:hAnsi="宋体" w:eastAsia="宋体" w:cs="宋体"/>
          <w:color w:val="000000"/>
          <w:sz w:val="24"/>
        </w:rPr>
      </w:pPr>
      <w:r>
        <w:rPr>
          <w:rFonts w:hint="eastAsia" w:ascii="宋体" w:hAnsi="宋体" w:eastAsia="宋体" w:cs="宋体"/>
          <w:color w:val="000000"/>
          <w:sz w:val="24"/>
        </w:rPr>
        <w:t>合同当事人因合同或合同有关事项发生争议的，可以自行和解或要求有关主管部门调解，任何一方不愿和解、调解或和解、调解不成的，可以在专用合同条款中约定以下一种方式解决争议：</w:t>
      </w:r>
    </w:p>
    <w:p>
      <w:pPr>
        <w:numPr>
          <w:ilvl w:val="0"/>
          <w:numId w:val="4"/>
        </w:numPr>
        <w:rPr>
          <w:rFonts w:ascii="宋体" w:hAnsi="宋体" w:eastAsia="宋体" w:cs="宋体"/>
          <w:color w:val="000000"/>
          <w:sz w:val="24"/>
        </w:rPr>
      </w:pPr>
      <w:r>
        <w:rPr>
          <w:rFonts w:hint="eastAsia" w:ascii="宋体" w:hAnsi="宋体" w:eastAsia="宋体" w:cs="宋体"/>
          <w:color w:val="000000"/>
          <w:sz w:val="24"/>
        </w:rPr>
        <w:t>向有管辖权的人民法院起诉。</w:t>
      </w:r>
    </w:p>
    <w:p>
      <w:pPr>
        <w:pStyle w:val="7"/>
        <w:rPr>
          <w:rFonts w:ascii="宋体" w:hAnsi="宋体" w:eastAsia="宋体" w:cs="宋体"/>
        </w:rPr>
      </w:pPr>
    </w:p>
    <w:p>
      <w:pPr>
        <w:pStyle w:val="26"/>
        <w:rPr>
          <w:rFonts w:ascii="宋体" w:hAnsi="宋体" w:eastAsia="宋体" w:cs="宋体"/>
        </w:rPr>
      </w:pPr>
    </w:p>
    <w:p>
      <w:pPr>
        <w:rPr>
          <w:rFonts w:ascii="宋体" w:hAnsi="宋体" w:eastAsia="宋体" w:cs="宋体"/>
        </w:rPr>
      </w:pPr>
    </w:p>
    <w:p>
      <w:pPr>
        <w:pStyle w:val="7"/>
        <w:rPr>
          <w:rFonts w:ascii="宋体" w:hAnsi="宋体" w:eastAsia="宋体" w:cs="宋体"/>
        </w:rPr>
      </w:pPr>
    </w:p>
    <w:p>
      <w:pPr>
        <w:pStyle w:val="26"/>
        <w:rPr>
          <w:rFonts w:ascii="宋体" w:hAnsi="宋体" w:eastAsia="宋体" w:cs="宋体"/>
        </w:rPr>
      </w:pPr>
    </w:p>
    <w:p>
      <w:pPr>
        <w:rPr>
          <w:rFonts w:ascii="宋体" w:hAnsi="宋体" w:eastAsia="宋体" w:cs="宋体"/>
        </w:rPr>
      </w:pPr>
    </w:p>
    <w:p>
      <w:pPr>
        <w:pStyle w:val="7"/>
        <w:rPr>
          <w:rFonts w:ascii="宋体" w:hAnsi="宋体" w:eastAsia="宋体" w:cs="宋体"/>
        </w:rPr>
      </w:pPr>
    </w:p>
    <w:p>
      <w:pPr>
        <w:pStyle w:val="26"/>
        <w:rPr>
          <w:rFonts w:ascii="宋体" w:hAnsi="宋体" w:eastAsia="宋体" w:cs="宋体"/>
        </w:rPr>
      </w:pPr>
    </w:p>
    <w:p>
      <w:pPr>
        <w:rPr>
          <w:rFonts w:ascii="宋体" w:hAnsi="宋体" w:eastAsia="宋体" w:cs="宋体"/>
        </w:rPr>
      </w:pPr>
    </w:p>
    <w:p>
      <w:pPr>
        <w:pStyle w:val="7"/>
        <w:rPr>
          <w:rFonts w:ascii="宋体" w:hAnsi="宋体" w:eastAsia="宋体" w:cs="宋体"/>
        </w:rPr>
      </w:pPr>
    </w:p>
    <w:p>
      <w:pPr>
        <w:pStyle w:val="26"/>
        <w:rPr>
          <w:rFonts w:ascii="宋体" w:hAnsi="宋体" w:eastAsia="宋体" w:cs="宋体"/>
        </w:rPr>
      </w:pPr>
    </w:p>
    <w:p>
      <w:pPr>
        <w:rPr>
          <w:rFonts w:ascii="宋体" w:hAnsi="宋体" w:eastAsia="宋体" w:cs="宋体"/>
        </w:rPr>
      </w:pPr>
    </w:p>
    <w:p>
      <w:pPr>
        <w:pStyle w:val="7"/>
        <w:rPr>
          <w:rFonts w:ascii="宋体" w:hAnsi="宋体" w:eastAsia="宋体" w:cs="宋体"/>
        </w:rPr>
      </w:pPr>
    </w:p>
    <w:p>
      <w:pPr>
        <w:pStyle w:val="26"/>
        <w:rPr>
          <w:rFonts w:ascii="宋体" w:hAnsi="宋体" w:eastAsia="宋体" w:cs="宋体"/>
        </w:rPr>
      </w:pPr>
    </w:p>
    <w:p>
      <w:pPr>
        <w:rPr>
          <w:rFonts w:ascii="宋体" w:hAnsi="宋体" w:eastAsia="宋体" w:cs="宋体"/>
        </w:rPr>
      </w:pPr>
    </w:p>
    <w:p>
      <w:pPr>
        <w:pStyle w:val="7"/>
        <w:rPr>
          <w:rFonts w:ascii="宋体" w:hAnsi="宋体" w:eastAsia="宋体" w:cs="宋体"/>
        </w:rPr>
      </w:pPr>
    </w:p>
    <w:p>
      <w:pPr>
        <w:pStyle w:val="26"/>
        <w:rPr>
          <w:rFonts w:ascii="宋体" w:hAnsi="宋体" w:eastAsia="宋体" w:cs="宋体"/>
        </w:rPr>
      </w:pPr>
    </w:p>
    <w:p>
      <w:pPr>
        <w:rPr>
          <w:rFonts w:ascii="宋体" w:hAnsi="宋体" w:eastAsia="宋体" w:cs="宋体"/>
        </w:rPr>
      </w:pPr>
    </w:p>
    <w:p>
      <w:pPr>
        <w:pStyle w:val="7"/>
        <w:rPr>
          <w:rFonts w:ascii="宋体" w:hAnsi="宋体" w:eastAsia="宋体" w:cs="宋体"/>
        </w:rPr>
      </w:pPr>
    </w:p>
    <w:p>
      <w:pPr>
        <w:pStyle w:val="26"/>
        <w:rPr>
          <w:rFonts w:ascii="宋体" w:hAnsi="宋体" w:eastAsia="宋体" w:cs="宋体"/>
        </w:rPr>
      </w:pPr>
    </w:p>
    <w:p>
      <w:pPr>
        <w:rPr>
          <w:rFonts w:ascii="宋体" w:hAnsi="宋体" w:eastAsia="宋体" w:cs="宋体"/>
        </w:rPr>
      </w:pPr>
    </w:p>
    <w:p>
      <w:pPr>
        <w:pStyle w:val="7"/>
        <w:rPr>
          <w:rFonts w:ascii="宋体" w:hAnsi="宋体" w:eastAsia="宋体" w:cs="宋体"/>
        </w:rPr>
      </w:pPr>
    </w:p>
    <w:p>
      <w:pPr>
        <w:pStyle w:val="8"/>
        <w:rPr>
          <w:rFonts w:ascii="宋体" w:hAnsi="宋体" w:eastAsia="宋体" w:cs="宋体"/>
        </w:rPr>
      </w:pPr>
    </w:p>
    <w:p>
      <w:pPr>
        <w:rPr>
          <w:rFonts w:ascii="宋体" w:hAnsi="宋体" w:eastAsia="宋体" w:cs="宋体"/>
        </w:rPr>
      </w:pPr>
    </w:p>
    <w:p>
      <w:pPr>
        <w:pStyle w:val="7"/>
        <w:rPr>
          <w:rFonts w:ascii="宋体" w:hAnsi="宋体" w:eastAsia="宋体" w:cs="宋体"/>
        </w:rPr>
      </w:pPr>
    </w:p>
    <w:p>
      <w:pPr>
        <w:pStyle w:val="8"/>
      </w:pPr>
    </w:p>
    <w:p/>
    <w:p>
      <w:pPr>
        <w:pStyle w:val="3"/>
        <w:numPr>
          <w:ilvl w:val="0"/>
          <w:numId w:val="5"/>
        </w:numPr>
        <w:spacing w:line="400" w:lineRule="exact"/>
        <w:jc w:val="center"/>
        <w:rPr>
          <w:rFonts w:ascii="宋体" w:hAnsi="宋体" w:eastAsia="宋体" w:cs="宋体"/>
          <w:color w:val="000000"/>
        </w:rPr>
      </w:pPr>
      <w:bookmarkStart w:id="521" w:name="_Toc384137616"/>
      <w:bookmarkStart w:id="522" w:name="_Toc389663547"/>
      <w:bookmarkStart w:id="523" w:name="_Toc384054023"/>
      <w:bookmarkStart w:id="524" w:name="_Toc383940994"/>
      <w:bookmarkStart w:id="525" w:name="_Toc389602890"/>
      <w:bookmarkStart w:id="526" w:name="_Toc384026468"/>
      <w:r>
        <w:rPr>
          <w:rFonts w:hint="eastAsia" w:ascii="宋体" w:hAnsi="宋体" w:eastAsia="宋体" w:cs="宋体"/>
          <w:color w:val="000000"/>
        </w:rPr>
        <w:t>专用合同条款</w:t>
      </w:r>
      <w:bookmarkEnd w:id="521"/>
      <w:bookmarkEnd w:id="522"/>
      <w:bookmarkEnd w:id="523"/>
      <w:bookmarkEnd w:id="524"/>
      <w:bookmarkEnd w:id="525"/>
      <w:bookmarkEnd w:id="526"/>
    </w:p>
    <w:p>
      <w:pPr>
        <w:pStyle w:val="3"/>
        <w:spacing w:line="400" w:lineRule="exact"/>
        <w:rPr>
          <w:rFonts w:ascii="宋体" w:hAnsi="宋体" w:eastAsia="宋体" w:cs="宋体"/>
          <w:color w:val="000000"/>
          <w:sz w:val="24"/>
          <w:szCs w:val="24"/>
        </w:rPr>
      </w:pPr>
      <w:r>
        <w:rPr>
          <w:rFonts w:hint="eastAsia" w:ascii="宋体" w:hAnsi="宋体" w:eastAsia="宋体" w:cs="宋体"/>
          <w:color w:val="000000"/>
          <w:sz w:val="24"/>
          <w:szCs w:val="24"/>
        </w:rPr>
        <w:t>1. 一般约定</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1.2 标准和规范</w:t>
      </w:r>
    </w:p>
    <w:p>
      <w:pPr>
        <w:pStyle w:val="4"/>
        <w:spacing w:line="400" w:lineRule="exact"/>
        <w:rPr>
          <w:rFonts w:ascii="宋体" w:hAnsi="宋体" w:eastAsia="宋体" w:cs="宋体"/>
          <w:b w:val="0"/>
          <w:bCs w:val="0"/>
          <w:color w:val="000000"/>
          <w:sz w:val="24"/>
          <w:szCs w:val="21"/>
        </w:rPr>
      </w:pPr>
      <w:r>
        <w:rPr>
          <w:rFonts w:hint="eastAsia" w:ascii="宋体" w:hAnsi="宋体" w:eastAsia="宋体" w:cs="宋体"/>
          <w:b w:val="0"/>
          <w:bCs w:val="0"/>
          <w:color w:val="000000"/>
          <w:sz w:val="24"/>
          <w:szCs w:val="21"/>
        </w:rPr>
        <w:t>适用于合同的标准规范包括：</w:t>
      </w:r>
      <w:r>
        <w:rPr>
          <w:rFonts w:hint="eastAsia" w:ascii="宋体" w:hAnsi="宋体" w:eastAsia="宋体" w:cs="宋体"/>
          <w:b w:val="0"/>
          <w:bCs w:val="0"/>
          <w:color w:val="000000"/>
          <w:sz w:val="24"/>
          <w:szCs w:val="21"/>
          <w:u w:val="single"/>
        </w:rPr>
        <w:t>本合同适用的标准和规范应与承包合同约定一致</w:t>
      </w:r>
      <w:r>
        <w:rPr>
          <w:rFonts w:hint="eastAsia" w:ascii="宋体" w:hAnsi="宋体" w:eastAsia="宋体" w:cs="宋体"/>
          <w:b w:val="0"/>
          <w:bCs w:val="0"/>
          <w:color w:val="000000"/>
          <w:sz w:val="24"/>
          <w:szCs w:val="21"/>
        </w:rPr>
        <w:t>。</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1.3 合同文件的优先顺序</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组成合同的各项文件应互相解释，互为说明。解释合同文件的优先顺序如下：</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 xml:space="preserve">（1）合同协议书； </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（2）中标通知书；</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（3）投标函及其附录；</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（4）专用合同条款及其附件；</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（5）通用合同条款；</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（6）技术标准和要求；</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（7）图纸；</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（8）已标价工作量清单或预算书（如果有）；</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（9）其他合同文件。</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上述各项合同文件包括合同当事人就该项合同文件所作出的补充和修改，属于同一类内容的文件，应以最新签署的为准。</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在合同订立及履行过程中形成的与合同有关的文件均构成合同文件组成部分，并根据其性质确定优先解释顺序。</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1.4 图纸</w:t>
      </w:r>
    </w:p>
    <w:p>
      <w:pPr>
        <w:spacing w:line="400" w:lineRule="exact"/>
        <w:ind w:firstLine="480" w:firstLineChars="200"/>
        <w:rPr>
          <w:rFonts w:ascii="宋体" w:hAnsi="宋体" w:eastAsia="宋体" w:cs="宋体"/>
          <w:color w:val="000000"/>
          <w:sz w:val="24"/>
        </w:rPr>
      </w:pPr>
      <w:r>
        <w:rPr>
          <w:rFonts w:hint="eastAsia" w:ascii="宋体" w:hAnsi="宋体" w:cs="宋体"/>
          <w:color w:val="000000"/>
          <w:sz w:val="24"/>
        </w:rPr>
        <w:t>承包人</w:t>
      </w:r>
      <w:r>
        <w:rPr>
          <w:rFonts w:hint="eastAsia" w:ascii="宋体" w:hAnsi="宋体" w:eastAsia="宋体" w:cs="宋体"/>
          <w:color w:val="000000"/>
          <w:sz w:val="24"/>
        </w:rPr>
        <w:t>向劳务分包人提供图纸的期限：</w:t>
      </w:r>
      <w:r>
        <w:rPr>
          <w:rFonts w:hint="eastAsia" w:ascii="宋体" w:hAnsi="宋体" w:eastAsia="宋体" w:cs="宋体"/>
          <w:color w:val="000000"/>
          <w:sz w:val="24"/>
          <w:u w:val="single"/>
        </w:rPr>
        <w:t>合同签订后7个工作日</w:t>
      </w:r>
      <w:r>
        <w:rPr>
          <w:rFonts w:hint="eastAsia" w:ascii="宋体" w:hAnsi="宋体" w:eastAsia="宋体" w:cs="宋体"/>
          <w:color w:val="000000"/>
          <w:sz w:val="24"/>
        </w:rPr>
        <w:t>；</w:t>
      </w:r>
    </w:p>
    <w:p>
      <w:pPr>
        <w:spacing w:line="400" w:lineRule="exact"/>
        <w:ind w:firstLine="480" w:firstLineChars="200"/>
        <w:rPr>
          <w:rFonts w:ascii="宋体" w:hAnsi="宋体" w:eastAsia="宋体" w:cs="宋体"/>
          <w:color w:val="000000"/>
          <w:sz w:val="24"/>
        </w:rPr>
      </w:pPr>
      <w:r>
        <w:rPr>
          <w:rFonts w:hint="eastAsia" w:ascii="宋体" w:hAnsi="宋体" w:cs="宋体"/>
          <w:color w:val="000000"/>
          <w:sz w:val="24"/>
        </w:rPr>
        <w:t>承包人</w:t>
      </w:r>
      <w:r>
        <w:rPr>
          <w:rFonts w:hint="eastAsia" w:ascii="宋体" w:hAnsi="宋体" w:eastAsia="宋体" w:cs="宋体"/>
          <w:color w:val="000000"/>
          <w:sz w:val="24"/>
        </w:rPr>
        <w:t>向劳务分包人提供图纸的数量：</w:t>
      </w:r>
      <w:r>
        <w:rPr>
          <w:rFonts w:hint="eastAsia" w:ascii="宋体" w:hAnsi="宋体" w:eastAsia="宋体" w:cs="宋体"/>
          <w:color w:val="000000"/>
          <w:sz w:val="24"/>
          <w:u w:val="single"/>
        </w:rPr>
        <w:t>1套</w:t>
      </w:r>
      <w:r>
        <w:rPr>
          <w:rFonts w:hint="eastAsia" w:ascii="宋体" w:hAnsi="宋体" w:eastAsia="宋体" w:cs="宋体"/>
          <w:color w:val="000000"/>
          <w:sz w:val="24"/>
        </w:rPr>
        <w:t>；</w:t>
      </w:r>
    </w:p>
    <w:p>
      <w:pPr>
        <w:spacing w:line="400" w:lineRule="exact"/>
        <w:ind w:firstLine="480" w:firstLineChars="200"/>
        <w:rPr>
          <w:rFonts w:ascii="宋体" w:hAnsi="宋体" w:eastAsia="宋体" w:cs="宋体"/>
          <w:color w:val="000000"/>
          <w:sz w:val="24"/>
        </w:rPr>
      </w:pPr>
      <w:r>
        <w:rPr>
          <w:rFonts w:hint="eastAsia" w:ascii="宋体" w:hAnsi="宋体" w:cs="宋体"/>
          <w:color w:val="000000"/>
          <w:sz w:val="24"/>
        </w:rPr>
        <w:t>承包人</w:t>
      </w:r>
      <w:r>
        <w:rPr>
          <w:rFonts w:hint="eastAsia" w:ascii="宋体" w:hAnsi="宋体" w:eastAsia="宋体" w:cs="宋体"/>
          <w:color w:val="000000"/>
          <w:sz w:val="24"/>
        </w:rPr>
        <w:t>向劳务分包人提供图纸的内容：</w:t>
      </w:r>
      <w:r>
        <w:rPr>
          <w:rFonts w:hint="eastAsia" w:ascii="宋体" w:hAnsi="宋体" w:eastAsia="宋体" w:cs="宋体"/>
          <w:color w:val="000000"/>
          <w:sz w:val="24"/>
          <w:u w:val="single"/>
        </w:rPr>
        <w:t>电子档全套图纸</w:t>
      </w:r>
      <w:r>
        <w:rPr>
          <w:rFonts w:hint="eastAsia" w:ascii="宋体" w:hAnsi="宋体" w:eastAsia="宋体" w:cs="宋体"/>
          <w:color w:val="000000"/>
          <w:sz w:val="24"/>
        </w:rPr>
        <w:t>；</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1.5 联络</w:t>
      </w:r>
    </w:p>
    <w:p>
      <w:pPr>
        <w:spacing w:line="400" w:lineRule="exact"/>
        <w:ind w:firstLine="480" w:firstLineChars="200"/>
        <w:rPr>
          <w:rFonts w:ascii="宋体" w:hAnsi="宋体" w:eastAsia="宋体" w:cs="宋体"/>
          <w:kern w:val="0"/>
          <w:sz w:val="24"/>
        </w:rPr>
      </w:pPr>
      <w:r>
        <w:rPr>
          <w:rFonts w:hint="eastAsia" w:ascii="宋体" w:hAnsi="宋体" w:eastAsia="宋体" w:cs="宋体"/>
          <w:kern w:val="0"/>
          <w:sz w:val="24"/>
        </w:rPr>
        <w:t xml:space="preserve">1.5.2 </w:t>
      </w:r>
      <w:r>
        <w:rPr>
          <w:rFonts w:hint="eastAsia" w:ascii="宋体" w:hAnsi="宋体" w:cs="宋体"/>
          <w:kern w:val="0"/>
          <w:sz w:val="24"/>
        </w:rPr>
        <w:t>承包人</w:t>
      </w:r>
      <w:r>
        <w:rPr>
          <w:rFonts w:hint="eastAsia" w:ascii="宋体" w:hAnsi="宋体" w:eastAsia="宋体" w:cs="宋体"/>
          <w:kern w:val="0"/>
          <w:sz w:val="24"/>
        </w:rPr>
        <w:t>接收文件的地点：</w:t>
      </w:r>
      <w:r>
        <w:rPr>
          <w:rFonts w:hint="eastAsia" w:ascii="宋体" w:hAnsi="宋体" w:eastAsia="宋体" w:cs="宋体"/>
          <w:sz w:val="24"/>
          <w:u w:val="single"/>
        </w:rPr>
        <w:t xml:space="preserve">                </w:t>
      </w:r>
      <w:r>
        <w:rPr>
          <w:rFonts w:hint="eastAsia" w:ascii="宋体" w:hAnsi="宋体" w:eastAsia="宋体" w:cs="宋体"/>
          <w:kern w:val="0"/>
          <w:sz w:val="24"/>
        </w:rPr>
        <w:t>；</w:t>
      </w:r>
    </w:p>
    <w:p>
      <w:pPr>
        <w:spacing w:line="400" w:lineRule="exact"/>
        <w:ind w:firstLine="480" w:firstLineChars="200"/>
        <w:rPr>
          <w:rFonts w:ascii="宋体" w:hAnsi="宋体" w:eastAsia="宋体" w:cs="宋体"/>
          <w:kern w:val="0"/>
          <w:sz w:val="24"/>
        </w:rPr>
      </w:pPr>
      <w:r>
        <w:rPr>
          <w:rFonts w:hint="eastAsia" w:ascii="宋体" w:hAnsi="宋体" w:cs="宋体"/>
          <w:kern w:val="0"/>
          <w:sz w:val="24"/>
        </w:rPr>
        <w:t>承包人</w:t>
      </w:r>
      <w:r>
        <w:rPr>
          <w:rFonts w:hint="eastAsia" w:ascii="宋体" w:hAnsi="宋体" w:eastAsia="宋体" w:cs="宋体"/>
          <w:kern w:val="0"/>
          <w:sz w:val="24"/>
        </w:rPr>
        <w:t>指定的接收人为：</w:t>
      </w:r>
      <w:r>
        <w:rPr>
          <w:rFonts w:hint="eastAsia" w:ascii="宋体" w:hAnsi="宋体" w:eastAsia="宋体" w:cs="宋体"/>
          <w:sz w:val="24"/>
          <w:u w:val="single"/>
        </w:rPr>
        <w:t xml:space="preserve">       </w:t>
      </w:r>
      <w:r>
        <w:rPr>
          <w:rFonts w:hint="eastAsia" w:ascii="宋体" w:hAnsi="宋体" w:eastAsia="宋体" w:cs="宋体"/>
          <w:kern w:val="0"/>
          <w:sz w:val="24"/>
        </w:rPr>
        <w:t>；联系电话：</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pPr>
        <w:spacing w:line="400" w:lineRule="exact"/>
        <w:ind w:firstLine="480" w:firstLineChars="200"/>
        <w:rPr>
          <w:rFonts w:ascii="宋体" w:hAnsi="宋体" w:eastAsia="宋体" w:cs="宋体"/>
          <w:kern w:val="0"/>
          <w:sz w:val="24"/>
        </w:rPr>
      </w:pPr>
      <w:r>
        <w:rPr>
          <w:rFonts w:hint="eastAsia" w:ascii="宋体" w:hAnsi="宋体" w:eastAsia="宋体" w:cs="宋体"/>
          <w:kern w:val="0"/>
          <w:sz w:val="24"/>
        </w:rPr>
        <w:t>劳务分包人接收文件的地点：</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pPr>
        <w:spacing w:line="400" w:lineRule="exact"/>
        <w:ind w:firstLine="480" w:firstLineChars="200"/>
        <w:rPr>
          <w:rFonts w:ascii="宋体" w:hAnsi="宋体" w:eastAsia="宋体" w:cs="宋体"/>
          <w:kern w:val="0"/>
          <w:sz w:val="24"/>
        </w:rPr>
      </w:pPr>
      <w:r>
        <w:rPr>
          <w:rFonts w:hint="eastAsia" w:ascii="宋体" w:hAnsi="宋体" w:eastAsia="宋体" w:cs="宋体"/>
          <w:kern w:val="0"/>
          <w:sz w:val="24"/>
        </w:rPr>
        <w:t>劳务分包人指定的接收人为：</w:t>
      </w:r>
      <w:r>
        <w:rPr>
          <w:rFonts w:hint="eastAsia" w:ascii="宋体" w:hAnsi="宋体" w:eastAsia="宋体" w:cs="宋体"/>
          <w:sz w:val="24"/>
          <w:u w:val="single"/>
        </w:rPr>
        <w:t xml:space="preserve">      </w:t>
      </w:r>
      <w:r>
        <w:rPr>
          <w:rFonts w:hint="eastAsia" w:ascii="宋体" w:hAnsi="宋体" w:eastAsia="宋体" w:cs="宋体"/>
          <w:kern w:val="0"/>
          <w:sz w:val="24"/>
        </w:rPr>
        <w:t>；联系电话：</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pPr>
        <w:pStyle w:val="3"/>
        <w:spacing w:line="400" w:lineRule="exact"/>
        <w:rPr>
          <w:rFonts w:ascii="宋体" w:hAnsi="宋体" w:eastAsia="宋体" w:cs="宋体"/>
          <w:color w:val="000000"/>
          <w:sz w:val="24"/>
          <w:szCs w:val="24"/>
        </w:rPr>
      </w:pPr>
      <w:r>
        <w:rPr>
          <w:rFonts w:hint="eastAsia" w:ascii="宋体" w:hAnsi="宋体" w:eastAsia="宋体" w:cs="宋体"/>
          <w:color w:val="000000"/>
          <w:sz w:val="24"/>
          <w:szCs w:val="24"/>
        </w:rPr>
        <w:t>2. 承包人</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2.2 劳务作业现场和工作条件</w:t>
      </w:r>
    </w:p>
    <w:p>
      <w:pPr>
        <w:autoSpaceDE w:val="0"/>
        <w:autoSpaceDN w:val="0"/>
        <w:adjustRightInd w:val="0"/>
        <w:snapToGrid w:val="0"/>
        <w:spacing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2.2.1 关于</w:t>
      </w:r>
      <w:r>
        <w:rPr>
          <w:rFonts w:hint="eastAsia" w:ascii="宋体" w:hAnsi="宋体" w:cs="宋体"/>
          <w:color w:val="000000"/>
          <w:kern w:val="0"/>
          <w:sz w:val="24"/>
        </w:rPr>
        <w:t>承包人</w:t>
      </w:r>
      <w:r>
        <w:rPr>
          <w:rFonts w:hint="eastAsia" w:ascii="宋体" w:hAnsi="宋体" w:eastAsia="宋体" w:cs="宋体"/>
          <w:color w:val="000000"/>
          <w:kern w:val="0"/>
          <w:sz w:val="24"/>
        </w:rPr>
        <w:t>交付具备本合同劳务作业条件的劳务作业现场期限要求：</w:t>
      </w:r>
    </w:p>
    <w:p>
      <w:pPr>
        <w:autoSpaceDE w:val="0"/>
        <w:autoSpaceDN w:val="0"/>
        <w:adjustRightInd w:val="0"/>
        <w:snapToGrid w:val="0"/>
        <w:spacing w:line="360" w:lineRule="auto"/>
        <w:ind w:firstLine="480" w:firstLineChars="200"/>
        <w:jc w:val="left"/>
        <w:rPr>
          <w:rFonts w:ascii="宋体" w:hAnsi="宋体" w:eastAsia="宋体" w:cs="宋体"/>
          <w:color w:val="000000"/>
          <w:kern w:val="0"/>
          <w:sz w:val="24"/>
        </w:rPr>
      </w:pPr>
      <w:r>
        <w:rPr>
          <w:rFonts w:hint="eastAsia" w:ascii="宋体" w:hAnsi="宋体" w:cs="宋体"/>
          <w:color w:val="000000"/>
          <w:kern w:val="0"/>
          <w:sz w:val="24"/>
        </w:rPr>
        <w:t>承包人</w:t>
      </w:r>
      <w:r>
        <w:rPr>
          <w:rFonts w:hint="eastAsia" w:ascii="宋体" w:hAnsi="宋体" w:eastAsia="宋体" w:cs="宋体"/>
          <w:color w:val="000000"/>
          <w:kern w:val="0"/>
          <w:sz w:val="24"/>
        </w:rPr>
        <w:t>交付施工场地并且</w:t>
      </w:r>
      <w:r>
        <w:rPr>
          <w:rFonts w:hint="eastAsia" w:ascii="宋体" w:hAnsi="宋体" w:cs="宋体"/>
          <w:color w:val="000000"/>
          <w:kern w:val="0"/>
          <w:sz w:val="24"/>
        </w:rPr>
        <w:t>承包人</w:t>
      </w:r>
      <w:r>
        <w:rPr>
          <w:rFonts w:hint="eastAsia" w:ascii="宋体" w:hAnsi="宋体" w:eastAsia="宋体" w:cs="宋体"/>
          <w:color w:val="000000"/>
          <w:kern w:val="0"/>
          <w:sz w:val="24"/>
        </w:rPr>
        <w:t>取得开工令后7日内，向劳务分包人交付具备劳务作业条件的劳务作业现场。</w:t>
      </w:r>
    </w:p>
    <w:p>
      <w:pPr>
        <w:autoSpaceDE w:val="0"/>
        <w:autoSpaceDN w:val="0"/>
        <w:adjustRightInd w:val="0"/>
        <w:snapToGrid w:val="0"/>
        <w:spacing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 xml:space="preserve">2.2.2 </w:t>
      </w:r>
      <w:r>
        <w:rPr>
          <w:rFonts w:hint="eastAsia" w:ascii="宋体" w:hAnsi="宋体" w:cs="宋体"/>
          <w:color w:val="000000"/>
          <w:kern w:val="0"/>
          <w:sz w:val="24"/>
        </w:rPr>
        <w:t>承包人</w:t>
      </w:r>
      <w:r>
        <w:rPr>
          <w:rFonts w:hint="eastAsia" w:ascii="宋体" w:hAnsi="宋体" w:eastAsia="宋体" w:cs="宋体"/>
          <w:color w:val="000000"/>
          <w:kern w:val="0"/>
          <w:sz w:val="24"/>
        </w:rPr>
        <w:t>负责提供劳务作业所需要的劳务作业条件，包括：</w:t>
      </w:r>
    </w:p>
    <w:p>
      <w:pPr>
        <w:autoSpaceDE w:val="0"/>
        <w:autoSpaceDN w:val="0"/>
        <w:adjustRightInd w:val="0"/>
        <w:snapToGrid w:val="0"/>
        <w:spacing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（1）向劳务分包人提供劳务作业所需的工程地质和地下管网线路资料；</w:t>
      </w:r>
    </w:p>
    <w:p>
      <w:pPr>
        <w:autoSpaceDE w:val="0"/>
        <w:autoSpaceDN w:val="0"/>
        <w:adjustRightInd w:val="0"/>
        <w:snapToGrid w:val="0"/>
        <w:spacing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（2）完成办理劳务作业所需的各种证件、批件等手续，但涉及劳务分包人需依法自行办理的手续除外；</w:t>
      </w:r>
    </w:p>
    <w:p>
      <w:pPr>
        <w:pStyle w:val="7"/>
        <w:spacing w:line="360" w:lineRule="auto"/>
        <w:ind w:firstLine="480" w:firstLineChars="200"/>
        <w:rPr>
          <w:rFonts w:ascii="宋体" w:hAnsi="宋体" w:eastAsia="宋体" w:cs="宋体"/>
          <w:color w:val="000000"/>
          <w:kern w:val="0"/>
          <w:sz w:val="24"/>
        </w:rPr>
      </w:pPr>
      <w:r>
        <w:rPr>
          <w:rFonts w:hint="eastAsia" w:ascii="宋体" w:hAnsi="宋体" w:eastAsia="宋体" w:cs="宋体"/>
          <w:color w:val="000000"/>
          <w:kern w:val="0"/>
          <w:sz w:val="24"/>
        </w:rPr>
        <w:t xml:space="preserve">2.2.3 </w:t>
      </w:r>
      <w:r>
        <w:rPr>
          <w:rFonts w:hint="eastAsia" w:ascii="宋体" w:hAnsi="宋体" w:eastAsia="宋体" w:cs="宋体"/>
          <w:color w:val="000000"/>
          <w:kern w:val="0"/>
          <w:sz w:val="24"/>
          <w:u w:val="single"/>
        </w:rPr>
        <w:t>劳务分包人协调并负责解决工程周边的问题，如自来水公司、电力公司、天然气公司、移动联通和电信等网络通信公司、管道涉及企业的协调以及其它现场阻工等情况</w:t>
      </w:r>
      <w:r>
        <w:rPr>
          <w:rFonts w:hint="eastAsia" w:ascii="宋体" w:hAnsi="宋体" w:eastAsia="宋体" w:cs="宋体"/>
          <w:color w:val="000000"/>
          <w:kern w:val="0"/>
          <w:sz w:val="24"/>
        </w:rPr>
        <w:t>。</w:t>
      </w:r>
    </w:p>
    <w:p>
      <w:pPr>
        <w:pStyle w:val="4"/>
        <w:spacing w:line="400" w:lineRule="exact"/>
        <w:rPr>
          <w:rFonts w:ascii="宋体" w:hAnsi="宋体" w:eastAsia="宋体" w:cs="宋体"/>
          <w:szCs w:val="24"/>
        </w:rPr>
      </w:pPr>
      <w:r>
        <w:rPr>
          <w:rFonts w:hint="eastAsia" w:ascii="宋体" w:hAnsi="宋体" w:eastAsia="宋体" w:cs="宋体"/>
          <w:color w:val="000000"/>
          <w:szCs w:val="24"/>
        </w:rPr>
        <w:t>2.</w:t>
      </w:r>
      <w:r>
        <w:rPr>
          <w:rFonts w:hint="eastAsia" w:ascii="宋体" w:hAnsi="宋体" w:eastAsia="宋体" w:cs="宋体"/>
          <w:szCs w:val="24"/>
        </w:rPr>
        <w:t xml:space="preserve">3 </w:t>
      </w:r>
      <w:r>
        <w:rPr>
          <w:rFonts w:hint="eastAsia" w:ascii="宋体" w:hAnsi="宋体" w:cs="宋体"/>
          <w:szCs w:val="24"/>
        </w:rPr>
        <w:t>承包人</w:t>
      </w:r>
      <w:r>
        <w:rPr>
          <w:rFonts w:hint="eastAsia" w:ascii="宋体" w:hAnsi="宋体" w:eastAsia="宋体" w:cs="宋体"/>
          <w:szCs w:val="24"/>
        </w:rPr>
        <w:t>项目经理</w:t>
      </w:r>
    </w:p>
    <w:p>
      <w:pPr>
        <w:spacing w:line="400" w:lineRule="exact"/>
        <w:ind w:firstLine="480" w:firstLineChars="200"/>
        <w:rPr>
          <w:rFonts w:ascii="宋体" w:hAnsi="宋体" w:eastAsia="宋体" w:cs="宋体"/>
          <w:sz w:val="24"/>
        </w:rPr>
      </w:pPr>
      <w:r>
        <w:rPr>
          <w:rFonts w:hint="eastAsia" w:ascii="宋体" w:hAnsi="宋体" w:eastAsia="宋体" w:cs="宋体"/>
          <w:sz w:val="24"/>
        </w:rPr>
        <w:t>姓    名：</w:t>
      </w:r>
      <w:r>
        <w:rPr>
          <w:rFonts w:hint="eastAsia" w:ascii="宋体" w:hAnsi="宋体" w:eastAsia="宋体" w:cs="宋体"/>
          <w:sz w:val="24"/>
          <w:u w:val="single"/>
        </w:rPr>
        <w:t xml:space="preserve">               </w:t>
      </w:r>
      <w:r>
        <w:rPr>
          <w:rFonts w:hint="eastAsia" w:ascii="宋体" w:hAnsi="宋体" w:eastAsia="宋体" w:cs="宋体"/>
          <w:sz w:val="24"/>
        </w:rPr>
        <w:t>；</w:t>
      </w:r>
    </w:p>
    <w:p>
      <w:pPr>
        <w:spacing w:line="400" w:lineRule="exact"/>
        <w:ind w:firstLine="480" w:firstLineChars="200"/>
        <w:jc w:val="left"/>
        <w:rPr>
          <w:rFonts w:ascii="宋体" w:hAnsi="宋体" w:eastAsia="宋体" w:cs="宋体"/>
          <w:sz w:val="24"/>
        </w:rPr>
      </w:pPr>
      <w:r>
        <w:rPr>
          <w:rFonts w:hint="eastAsia" w:ascii="宋体" w:hAnsi="宋体" w:eastAsia="宋体" w:cs="宋体"/>
          <w:sz w:val="24"/>
        </w:rPr>
        <w:t>身份证号：</w:t>
      </w:r>
      <w:r>
        <w:rPr>
          <w:rFonts w:hint="eastAsia" w:ascii="宋体" w:hAnsi="宋体" w:eastAsia="宋体" w:cs="宋体"/>
          <w:sz w:val="24"/>
          <w:u w:val="single"/>
        </w:rPr>
        <w:t xml:space="preserve">               </w:t>
      </w:r>
      <w:r>
        <w:rPr>
          <w:rFonts w:hint="eastAsia" w:ascii="宋体" w:hAnsi="宋体" w:eastAsia="宋体" w:cs="宋体"/>
          <w:sz w:val="24"/>
        </w:rPr>
        <w:t>；</w:t>
      </w:r>
    </w:p>
    <w:p>
      <w:pPr>
        <w:spacing w:line="400" w:lineRule="exact"/>
        <w:ind w:firstLine="480" w:firstLineChars="200"/>
        <w:rPr>
          <w:rFonts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xml:space="preserve">               </w:t>
      </w:r>
      <w:r>
        <w:rPr>
          <w:rFonts w:hint="eastAsia" w:ascii="宋体" w:hAnsi="宋体" w:eastAsia="宋体" w:cs="宋体"/>
          <w:sz w:val="24"/>
        </w:rPr>
        <w:t>；</w:t>
      </w:r>
    </w:p>
    <w:p>
      <w:pPr>
        <w:spacing w:line="400" w:lineRule="exact"/>
        <w:ind w:firstLine="480" w:firstLineChars="200"/>
        <w:rPr>
          <w:rFonts w:ascii="宋体" w:hAnsi="宋体" w:eastAsia="宋体" w:cs="宋体"/>
          <w:sz w:val="24"/>
        </w:rPr>
      </w:pPr>
      <w:r>
        <w:rPr>
          <w:rFonts w:hint="eastAsia" w:ascii="宋体" w:hAnsi="宋体" w:eastAsia="宋体" w:cs="宋体"/>
          <w:sz w:val="24"/>
        </w:rPr>
        <w:t>电子信箱：</w:t>
      </w:r>
      <w:r>
        <w:rPr>
          <w:rFonts w:hint="eastAsia" w:ascii="宋体" w:hAnsi="宋体" w:eastAsia="宋体" w:cs="宋体"/>
          <w:sz w:val="24"/>
          <w:u w:val="single"/>
        </w:rPr>
        <w:t xml:space="preserve">               </w:t>
      </w:r>
      <w:r>
        <w:rPr>
          <w:rFonts w:hint="eastAsia" w:ascii="宋体" w:hAnsi="宋体" w:eastAsia="宋体" w:cs="宋体"/>
          <w:sz w:val="24"/>
        </w:rPr>
        <w:t>；</w:t>
      </w:r>
    </w:p>
    <w:p>
      <w:pPr>
        <w:spacing w:line="400" w:lineRule="exact"/>
        <w:ind w:firstLine="480" w:firstLineChars="200"/>
        <w:jc w:val="left"/>
        <w:rPr>
          <w:rFonts w:ascii="宋体" w:hAnsi="宋体" w:eastAsia="宋体" w:cs="宋体"/>
        </w:rPr>
      </w:pPr>
      <w:r>
        <w:rPr>
          <w:rFonts w:hint="eastAsia" w:ascii="宋体" w:hAnsi="宋体" w:eastAsia="宋体" w:cs="宋体"/>
          <w:sz w:val="24"/>
        </w:rPr>
        <w:t>通信地址：</w:t>
      </w:r>
      <w:r>
        <w:rPr>
          <w:rFonts w:hint="eastAsia" w:ascii="宋体" w:hAnsi="宋体" w:eastAsia="宋体" w:cs="宋体"/>
          <w:sz w:val="24"/>
          <w:u w:val="single"/>
        </w:rPr>
        <w:t xml:space="preserve">               </w:t>
      </w:r>
      <w:r>
        <w:rPr>
          <w:rFonts w:hint="eastAsia" w:ascii="宋体" w:hAnsi="宋体" w:eastAsia="宋体" w:cs="宋体"/>
          <w:sz w:val="24"/>
        </w:rPr>
        <w:t>；</w:t>
      </w:r>
    </w:p>
    <w:p>
      <w:pPr>
        <w:pStyle w:val="3"/>
        <w:spacing w:line="400" w:lineRule="exact"/>
        <w:rPr>
          <w:rFonts w:ascii="宋体" w:hAnsi="宋体" w:eastAsia="宋体" w:cs="宋体"/>
          <w:color w:val="000000"/>
          <w:sz w:val="24"/>
          <w:szCs w:val="24"/>
        </w:rPr>
      </w:pPr>
      <w:r>
        <w:rPr>
          <w:rFonts w:hint="eastAsia" w:ascii="宋体" w:hAnsi="宋体" w:eastAsia="宋体" w:cs="宋体"/>
          <w:color w:val="000000"/>
          <w:sz w:val="24"/>
          <w:szCs w:val="24"/>
        </w:rPr>
        <w:t>3. 劳务分包人</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3.1 劳务分包人的一般义务</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劳务分包人在履行合同过程中应遵守法律和工程建设标准规范，并履行以下义务：</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（1）按照合同、图纸、标准和规范、有关技术要求及劳务作业方案组织劳务作业人员进场作业，并负责成品保护工作；</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（2）承担由于自身原因造成的质量缺陷、工作期限延误、安全事故等责任；</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（3）履行承包合同中与劳务分包工作有关的劳务分包人的义务，但劳务分包合同明确约定应由</w:t>
      </w:r>
      <w:r>
        <w:rPr>
          <w:rFonts w:hint="eastAsia" w:ascii="宋体" w:hAnsi="宋体" w:cs="宋体"/>
          <w:color w:val="000000"/>
          <w:kern w:val="0"/>
          <w:sz w:val="24"/>
        </w:rPr>
        <w:t>承包人</w:t>
      </w:r>
      <w:r>
        <w:rPr>
          <w:rFonts w:hint="eastAsia" w:ascii="宋体" w:hAnsi="宋体" w:eastAsia="宋体" w:cs="宋体"/>
          <w:color w:val="000000"/>
          <w:kern w:val="0"/>
          <w:sz w:val="24"/>
        </w:rPr>
        <w:t>履行的义务除外；</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（4）按合同约定及发包单位指示，完成合同约定的全部工作。</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（5）分包单位应按约定采取施工安全措施，确保工程及其人员、材料、设备和设施的安全，防止因工程施工造成的人身伤害和财产损失。</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（6）分包单位应按合同约定的工作内容和进度要求，编制施工组织和实施计划，并对所有施工作业和施工方法，以及全部工程的完备性和安全可靠性负责。</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（7）分包单位应按约定负责施工场地及其周边环境与生态保护工作。</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（8）按工程</w:t>
      </w:r>
      <w:r>
        <w:rPr>
          <w:rFonts w:hint="eastAsia" w:ascii="宋体" w:hAnsi="宋体" w:cs="宋体"/>
          <w:color w:val="000000"/>
          <w:kern w:val="0"/>
          <w:sz w:val="24"/>
        </w:rPr>
        <w:t>承包人</w:t>
      </w:r>
      <w:r>
        <w:rPr>
          <w:rFonts w:hint="eastAsia" w:ascii="宋体" w:hAnsi="宋体" w:eastAsia="宋体" w:cs="宋体"/>
          <w:color w:val="000000"/>
          <w:kern w:val="0"/>
          <w:sz w:val="24"/>
        </w:rPr>
        <w:t>统一规划堆放材料、机具，按工程</w:t>
      </w:r>
      <w:r>
        <w:rPr>
          <w:rFonts w:hint="eastAsia" w:ascii="宋体" w:hAnsi="宋体" w:cs="宋体"/>
          <w:color w:val="000000"/>
          <w:kern w:val="0"/>
          <w:sz w:val="24"/>
        </w:rPr>
        <w:t>承包人</w:t>
      </w:r>
      <w:r>
        <w:rPr>
          <w:rFonts w:hint="eastAsia" w:ascii="宋体" w:hAnsi="宋体" w:eastAsia="宋体" w:cs="宋体"/>
          <w:color w:val="000000"/>
          <w:kern w:val="0"/>
          <w:sz w:val="24"/>
        </w:rPr>
        <w:t>标准化工地要求设置标牌，搞好生活区的管理，做好自身责任区的治安保卫工作;</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（9）分包单位应实事求是的按施工图和工程量清单进行结算。</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（10）分包单位应配备技术负责人、安全员等现场人员。</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（11）配合</w:t>
      </w:r>
      <w:r>
        <w:rPr>
          <w:rFonts w:hint="eastAsia" w:ascii="宋体" w:hAnsi="宋体" w:cs="宋体"/>
          <w:color w:val="000000"/>
          <w:kern w:val="0"/>
          <w:sz w:val="24"/>
        </w:rPr>
        <w:t>承包人</w:t>
      </w:r>
      <w:r>
        <w:rPr>
          <w:rFonts w:hint="eastAsia" w:ascii="宋体" w:hAnsi="宋体" w:eastAsia="宋体" w:cs="宋体"/>
          <w:color w:val="000000"/>
          <w:kern w:val="0"/>
          <w:sz w:val="24"/>
        </w:rPr>
        <w:t>根据建设行政主管部门和(或)城市建设档案管理机构的规定，收集、整理、立卷、归档工程资料。本工程竣工验收合格后的城建归档工作由劳务分包人配合</w:t>
      </w:r>
      <w:r>
        <w:rPr>
          <w:rFonts w:hint="eastAsia" w:ascii="宋体" w:hAnsi="宋体" w:cs="宋体"/>
          <w:color w:val="000000"/>
          <w:kern w:val="0"/>
          <w:sz w:val="24"/>
        </w:rPr>
        <w:t>承包人</w:t>
      </w:r>
      <w:r>
        <w:rPr>
          <w:rFonts w:hint="eastAsia" w:ascii="宋体" w:hAnsi="宋体" w:eastAsia="宋体" w:cs="宋体"/>
          <w:color w:val="000000"/>
          <w:kern w:val="0"/>
          <w:sz w:val="24"/>
        </w:rPr>
        <w:t>完成。</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（12）自觉接受工程</w:t>
      </w:r>
      <w:r>
        <w:rPr>
          <w:rFonts w:hint="eastAsia" w:ascii="宋体" w:hAnsi="宋体" w:cs="宋体"/>
          <w:color w:val="000000"/>
          <w:kern w:val="0"/>
          <w:sz w:val="24"/>
        </w:rPr>
        <w:t>承包人</w:t>
      </w:r>
      <w:r>
        <w:rPr>
          <w:rFonts w:hint="eastAsia" w:ascii="宋体" w:hAnsi="宋体" w:eastAsia="宋体" w:cs="宋体"/>
          <w:color w:val="000000"/>
          <w:kern w:val="0"/>
          <w:sz w:val="24"/>
        </w:rPr>
        <w:t>及有关部门的管理、监督和检查;接受工程</w:t>
      </w:r>
      <w:r>
        <w:rPr>
          <w:rFonts w:hint="eastAsia" w:ascii="宋体" w:hAnsi="宋体" w:cs="宋体"/>
          <w:color w:val="000000"/>
          <w:kern w:val="0"/>
          <w:sz w:val="24"/>
        </w:rPr>
        <w:t>承包人</w:t>
      </w:r>
      <w:r>
        <w:rPr>
          <w:rFonts w:hint="eastAsia" w:ascii="宋体" w:hAnsi="宋体" w:eastAsia="宋体" w:cs="宋体"/>
          <w:color w:val="000000"/>
          <w:kern w:val="0"/>
          <w:sz w:val="24"/>
        </w:rPr>
        <w:t>随时检查其设备、材料保管、使用情况，及其操作人员的有效证件、持证上岗情况;与现场其他单位协调配合，照顾全局;</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（13）分包人的人员食宿、财产、工具、车辆等均由分包人承担。</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（14）分包人不得从事违法乱纪活动或其他犯罪行为。</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（15）分包人自行解决人员食宿（工地现场严禁分包人人员留宿）。</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（16）分包人严禁招用未满16岁的童工和超过年龄的超龄老年工（男的60岁、女的50岁）。</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3.2 劳务分包</w:t>
      </w:r>
      <w:r>
        <w:rPr>
          <w:rFonts w:hint="eastAsia" w:ascii="宋体" w:hAnsi="宋体" w:cs="宋体"/>
          <w:color w:val="000000"/>
          <w:szCs w:val="24"/>
        </w:rPr>
        <w:t>项目负责人</w:t>
      </w:r>
    </w:p>
    <w:p>
      <w:pPr>
        <w:spacing w:line="400" w:lineRule="exact"/>
        <w:ind w:firstLine="480" w:firstLineChars="200"/>
        <w:rPr>
          <w:rFonts w:ascii="宋体" w:hAnsi="宋体" w:eastAsia="宋体" w:cs="宋体"/>
          <w:sz w:val="24"/>
        </w:rPr>
      </w:pPr>
      <w:r>
        <w:rPr>
          <w:rFonts w:hint="eastAsia" w:ascii="宋体" w:hAnsi="宋体" w:eastAsia="宋体" w:cs="宋体"/>
          <w:sz w:val="24"/>
        </w:rPr>
        <w:t>姓    名：</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pPr>
        <w:spacing w:line="400" w:lineRule="exact"/>
        <w:ind w:firstLine="480" w:firstLineChars="200"/>
        <w:jc w:val="left"/>
        <w:rPr>
          <w:rFonts w:ascii="宋体" w:hAnsi="宋体" w:eastAsia="宋体" w:cs="宋体"/>
          <w:sz w:val="24"/>
        </w:rPr>
      </w:pPr>
      <w:r>
        <w:rPr>
          <w:rFonts w:hint="eastAsia" w:ascii="宋体" w:hAnsi="宋体" w:eastAsia="宋体" w:cs="宋体"/>
          <w:sz w:val="24"/>
        </w:rPr>
        <w:t>身份证号：</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pPr>
        <w:spacing w:line="400" w:lineRule="exact"/>
        <w:ind w:firstLine="480" w:firstLineChars="200"/>
        <w:rPr>
          <w:rFonts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pPr>
        <w:spacing w:line="400" w:lineRule="exact"/>
        <w:ind w:firstLine="480" w:firstLineChars="200"/>
        <w:rPr>
          <w:rFonts w:ascii="宋体" w:hAnsi="宋体" w:eastAsia="宋体" w:cs="宋体"/>
          <w:sz w:val="24"/>
        </w:rPr>
      </w:pPr>
      <w:r>
        <w:rPr>
          <w:rFonts w:hint="eastAsia" w:ascii="宋体" w:hAnsi="宋体" w:eastAsia="宋体" w:cs="宋体"/>
          <w:sz w:val="24"/>
        </w:rPr>
        <w:t>电子信箱：</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pPr>
        <w:spacing w:line="400" w:lineRule="exact"/>
        <w:ind w:firstLine="480" w:firstLineChars="200"/>
        <w:jc w:val="left"/>
        <w:rPr>
          <w:rFonts w:ascii="宋体" w:hAnsi="宋体" w:eastAsia="宋体" w:cs="宋体"/>
        </w:rPr>
      </w:pPr>
      <w:r>
        <w:rPr>
          <w:rFonts w:hint="eastAsia" w:ascii="宋体" w:hAnsi="宋体" w:eastAsia="宋体" w:cs="宋体"/>
          <w:sz w:val="24"/>
        </w:rPr>
        <w:t>通信地址：</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项目负责人应是劳务分包人正式聘用的员工。</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劳务分包人项目负责人必须与投标时所承诺的人员一致，并在确定的开工日期前到任。在监理人向</w:t>
      </w:r>
      <w:r>
        <w:rPr>
          <w:rFonts w:hint="eastAsia" w:ascii="宋体" w:hAnsi="宋体" w:cs="宋体"/>
          <w:color w:val="000000"/>
          <w:kern w:val="0"/>
          <w:sz w:val="24"/>
        </w:rPr>
        <w:t>承包人</w:t>
      </w:r>
      <w:r>
        <w:rPr>
          <w:rFonts w:hint="eastAsia" w:ascii="宋体" w:hAnsi="宋体" w:eastAsia="宋体" w:cs="宋体"/>
          <w:color w:val="000000"/>
          <w:kern w:val="0"/>
          <w:sz w:val="24"/>
        </w:rPr>
        <w:t>颁发(出具)工程接收证书前，劳务分包人项目负责人不得同时兼任其他任何项目的项目负责人；项目负责人的更换需经承包单位同意。未经</w:t>
      </w:r>
      <w:r>
        <w:rPr>
          <w:rFonts w:hint="eastAsia" w:ascii="宋体" w:hAnsi="宋体" w:cs="宋体"/>
          <w:color w:val="000000"/>
          <w:kern w:val="0"/>
          <w:sz w:val="24"/>
        </w:rPr>
        <w:t>承包人</w:t>
      </w:r>
      <w:r>
        <w:rPr>
          <w:rFonts w:hint="eastAsia" w:ascii="宋体" w:hAnsi="宋体" w:eastAsia="宋体" w:cs="宋体"/>
          <w:color w:val="000000"/>
          <w:kern w:val="0"/>
          <w:sz w:val="24"/>
        </w:rPr>
        <w:t>书面许可，劳务分包人不得更换</w:t>
      </w:r>
      <w:r>
        <w:rPr>
          <w:rFonts w:hint="eastAsia" w:ascii="宋体" w:hAnsi="宋体" w:cs="宋体"/>
          <w:color w:val="000000"/>
          <w:kern w:val="0"/>
          <w:sz w:val="24"/>
        </w:rPr>
        <w:t>项目负责人</w:t>
      </w:r>
      <w:r>
        <w:rPr>
          <w:rFonts w:hint="eastAsia" w:ascii="宋体" w:hAnsi="宋体" w:eastAsia="宋体" w:cs="宋体"/>
          <w:color w:val="000000"/>
          <w:kern w:val="0"/>
          <w:sz w:val="24"/>
        </w:rPr>
        <w:t>，擅自更换的，劳务分包人支付违约金50000元/人.次；未经</w:t>
      </w:r>
      <w:r>
        <w:rPr>
          <w:rFonts w:hint="eastAsia" w:ascii="宋体" w:hAnsi="宋体" w:cs="宋体"/>
          <w:color w:val="000000"/>
          <w:kern w:val="0"/>
          <w:sz w:val="24"/>
        </w:rPr>
        <w:t>承包人</w:t>
      </w:r>
      <w:r>
        <w:rPr>
          <w:rFonts w:hint="eastAsia" w:ascii="宋体" w:hAnsi="宋体" w:eastAsia="宋体" w:cs="宋体"/>
          <w:color w:val="000000"/>
          <w:kern w:val="0"/>
          <w:sz w:val="24"/>
        </w:rPr>
        <w:t>项目负责人批准，劳务分包人</w:t>
      </w:r>
      <w:r>
        <w:rPr>
          <w:rFonts w:hint="eastAsia" w:ascii="宋体" w:hAnsi="宋体" w:cs="宋体"/>
          <w:color w:val="000000"/>
          <w:kern w:val="0"/>
          <w:sz w:val="24"/>
        </w:rPr>
        <w:t>项目负责人</w:t>
      </w:r>
      <w:r>
        <w:rPr>
          <w:rFonts w:hint="eastAsia" w:ascii="宋体" w:hAnsi="宋体" w:eastAsia="宋体" w:cs="宋体"/>
          <w:color w:val="000000"/>
          <w:kern w:val="0"/>
          <w:sz w:val="24"/>
        </w:rPr>
        <w:t>不得擅离岗位。为保证工程质量与工程进度，</w:t>
      </w:r>
      <w:r>
        <w:rPr>
          <w:rFonts w:hint="eastAsia" w:ascii="宋体" w:hAnsi="宋体" w:cs="宋体"/>
          <w:color w:val="000000"/>
          <w:kern w:val="0"/>
          <w:sz w:val="24"/>
        </w:rPr>
        <w:t>项目负责人</w:t>
      </w:r>
      <w:r>
        <w:rPr>
          <w:rFonts w:hint="eastAsia" w:ascii="宋体" w:hAnsi="宋体" w:eastAsia="宋体" w:cs="宋体"/>
          <w:color w:val="000000"/>
          <w:kern w:val="0"/>
          <w:sz w:val="24"/>
        </w:rPr>
        <w:t>须进驻现场。</w:t>
      </w:r>
      <w:r>
        <w:rPr>
          <w:rFonts w:hint="eastAsia" w:ascii="宋体" w:hAnsi="宋体" w:cs="宋体"/>
          <w:color w:val="000000"/>
          <w:kern w:val="0"/>
          <w:sz w:val="24"/>
        </w:rPr>
        <w:t>项目负责人</w:t>
      </w:r>
      <w:r>
        <w:rPr>
          <w:rFonts w:hint="eastAsia" w:ascii="宋体" w:hAnsi="宋体" w:eastAsia="宋体" w:cs="宋体"/>
          <w:color w:val="000000"/>
          <w:kern w:val="0"/>
          <w:sz w:val="24"/>
        </w:rPr>
        <w:t>在施工现场的工作时间每月不低于25天，每天不得低于6小时，未经</w:t>
      </w:r>
      <w:r>
        <w:rPr>
          <w:rFonts w:hint="eastAsia" w:ascii="宋体" w:hAnsi="宋体" w:cs="宋体"/>
          <w:color w:val="000000"/>
          <w:kern w:val="0"/>
          <w:sz w:val="24"/>
        </w:rPr>
        <w:t>承包人</w:t>
      </w:r>
      <w:r>
        <w:rPr>
          <w:rFonts w:hint="eastAsia" w:ascii="宋体" w:hAnsi="宋体" w:eastAsia="宋体" w:cs="宋体"/>
          <w:color w:val="000000"/>
          <w:kern w:val="0"/>
          <w:sz w:val="24"/>
        </w:rPr>
        <w:t>许可，每少出勤一天扣除2000元/人.次，并在进度款或保证金中扣除。撤换劳务分包人</w:t>
      </w:r>
      <w:r>
        <w:rPr>
          <w:rFonts w:hint="eastAsia" w:ascii="宋体" w:hAnsi="宋体" w:cs="宋体"/>
          <w:color w:val="000000"/>
          <w:kern w:val="0"/>
          <w:sz w:val="24"/>
        </w:rPr>
        <w:t>项目负责人</w:t>
      </w:r>
      <w:r>
        <w:rPr>
          <w:rFonts w:hint="eastAsia" w:ascii="宋体" w:hAnsi="宋体" w:eastAsia="宋体" w:cs="宋体"/>
          <w:color w:val="000000"/>
          <w:kern w:val="0"/>
          <w:sz w:val="24"/>
        </w:rPr>
        <w:t>：劳务分包人应对其</w:t>
      </w:r>
      <w:r>
        <w:rPr>
          <w:rFonts w:hint="eastAsia" w:ascii="宋体" w:hAnsi="宋体" w:cs="宋体"/>
          <w:color w:val="000000"/>
          <w:kern w:val="0"/>
          <w:sz w:val="24"/>
        </w:rPr>
        <w:t>项目负责人</w:t>
      </w:r>
      <w:r>
        <w:rPr>
          <w:rFonts w:hint="eastAsia" w:ascii="宋体" w:hAnsi="宋体" w:eastAsia="宋体" w:cs="宋体"/>
          <w:color w:val="000000"/>
          <w:kern w:val="0"/>
          <w:sz w:val="24"/>
        </w:rPr>
        <w:t>进行有效管理，</w:t>
      </w:r>
      <w:r>
        <w:rPr>
          <w:rFonts w:hint="eastAsia" w:ascii="宋体" w:hAnsi="宋体" w:cs="宋体"/>
          <w:color w:val="000000"/>
          <w:kern w:val="0"/>
          <w:sz w:val="24"/>
        </w:rPr>
        <w:t>承包人</w:t>
      </w:r>
      <w:r>
        <w:rPr>
          <w:rFonts w:hint="eastAsia" w:ascii="宋体" w:hAnsi="宋体" w:eastAsia="宋体" w:cs="宋体"/>
          <w:color w:val="000000"/>
          <w:kern w:val="0"/>
          <w:sz w:val="24"/>
        </w:rPr>
        <w:t>有权要求劳务分包人撤换不能胜任本职工作、行为不端或玩忽职守的</w:t>
      </w:r>
      <w:r>
        <w:rPr>
          <w:rFonts w:hint="eastAsia" w:ascii="宋体" w:hAnsi="宋体" w:cs="宋体"/>
          <w:color w:val="000000"/>
          <w:kern w:val="0"/>
          <w:sz w:val="24"/>
        </w:rPr>
        <w:t>项目负责人</w:t>
      </w:r>
      <w:r>
        <w:rPr>
          <w:rFonts w:hint="eastAsia" w:ascii="宋体" w:hAnsi="宋体" w:eastAsia="宋体" w:cs="宋体"/>
          <w:color w:val="000000"/>
          <w:kern w:val="0"/>
          <w:sz w:val="24"/>
        </w:rPr>
        <w:t>，劳务分包人应予积极撤换，如劳务分包人不予撤换，劳务分包人支付违约金50000元/次。</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劳务分包人未提交劳动合同，以及没有为</w:t>
      </w:r>
      <w:r>
        <w:rPr>
          <w:rFonts w:hint="eastAsia" w:ascii="宋体" w:hAnsi="宋体" w:cs="宋体"/>
          <w:color w:val="000000"/>
          <w:kern w:val="0"/>
          <w:sz w:val="24"/>
        </w:rPr>
        <w:t>项目负责人</w:t>
      </w:r>
      <w:r>
        <w:rPr>
          <w:rFonts w:hint="eastAsia" w:ascii="宋体" w:hAnsi="宋体" w:eastAsia="宋体" w:cs="宋体"/>
          <w:color w:val="000000"/>
          <w:kern w:val="0"/>
          <w:sz w:val="24"/>
        </w:rPr>
        <w:t>缴纳社会保险的违约责任：</w:t>
      </w:r>
      <w:r>
        <w:rPr>
          <w:rFonts w:hint="eastAsia" w:ascii="宋体" w:hAnsi="宋体" w:cs="宋体"/>
          <w:color w:val="000000"/>
          <w:kern w:val="0"/>
          <w:sz w:val="24"/>
        </w:rPr>
        <w:t>承包人</w:t>
      </w:r>
      <w:r>
        <w:rPr>
          <w:rFonts w:hint="eastAsia" w:ascii="宋体" w:hAnsi="宋体" w:eastAsia="宋体" w:cs="宋体"/>
          <w:color w:val="000000"/>
          <w:kern w:val="0"/>
          <w:sz w:val="24"/>
        </w:rPr>
        <w:t>要求更换</w:t>
      </w:r>
      <w:r>
        <w:rPr>
          <w:rFonts w:hint="eastAsia" w:ascii="宋体" w:hAnsi="宋体" w:cs="宋体"/>
          <w:color w:val="000000"/>
          <w:kern w:val="0"/>
          <w:sz w:val="24"/>
        </w:rPr>
        <w:t>项目负责人</w:t>
      </w:r>
      <w:r>
        <w:rPr>
          <w:rFonts w:hint="eastAsia" w:ascii="宋体" w:hAnsi="宋体" w:eastAsia="宋体" w:cs="宋体"/>
          <w:color w:val="000000"/>
          <w:kern w:val="0"/>
          <w:sz w:val="24"/>
        </w:rPr>
        <w:t>，并处以违约金50000元/人·次。</w:t>
      </w:r>
      <w:r>
        <w:rPr>
          <w:rFonts w:hint="eastAsia" w:ascii="宋体" w:hAnsi="宋体" w:cs="宋体"/>
          <w:color w:val="000000"/>
          <w:kern w:val="0"/>
          <w:sz w:val="24"/>
        </w:rPr>
        <w:t>项目负责人</w:t>
      </w:r>
      <w:r>
        <w:rPr>
          <w:rFonts w:hint="eastAsia" w:ascii="宋体" w:hAnsi="宋体" w:eastAsia="宋体" w:cs="宋体"/>
          <w:color w:val="000000"/>
          <w:kern w:val="0"/>
          <w:sz w:val="24"/>
        </w:rPr>
        <w:t>未经批准，擅自离开施工现场的违约责任：未经</w:t>
      </w:r>
      <w:r>
        <w:rPr>
          <w:rFonts w:hint="eastAsia" w:ascii="宋体" w:hAnsi="宋体" w:cs="宋体"/>
          <w:color w:val="000000"/>
          <w:kern w:val="0"/>
          <w:sz w:val="24"/>
        </w:rPr>
        <w:t>承包人</w:t>
      </w:r>
      <w:r>
        <w:rPr>
          <w:rFonts w:hint="eastAsia" w:ascii="宋体" w:hAnsi="宋体" w:eastAsia="宋体" w:cs="宋体"/>
          <w:color w:val="000000"/>
          <w:kern w:val="0"/>
          <w:sz w:val="24"/>
        </w:rPr>
        <w:t>许可，每少出勤一天扣除2000元。</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3.3 劳务作业管理人员</w:t>
      </w:r>
    </w:p>
    <w:p>
      <w:pPr>
        <w:autoSpaceDE w:val="0"/>
        <w:autoSpaceDN w:val="0"/>
        <w:adjustRightInd w:val="0"/>
        <w:snapToGrid w:val="0"/>
        <w:spacing w:line="400" w:lineRule="exact"/>
        <w:ind w:firstLine="480" w:firstLineChars="200"/>
        <w:jc w:val="left"/>
        <w:rPr>
          <w:rFonts w:ascii="宋体" w:hAnsi="宋体" w:eastAsia="宋体" w:cs="宋体"/>
          <w:kern w:val="0"/>
          <w:sz w:val="24"/>
        </w:rPr>
      </w:pPr>
      <w:r>
        <w:rPr>
          <w:rFonts w:hint="eastAsia" w:ascii="宋体" w:hAnsi="宋体" w:eastAsia="宋体" w:cs="宋体"/>
          <w:color w:val="000000"/>
          <w:kern w:val="0"/>
          <w:sz w:val="24"/>
        </w:rPr>
        <w:t>3.</w:t>
      </w:r>
      <w:r>
        <w:rPr>
          <w:rFonts w:hint="eastAsia" w:ascii="宋体" w:hAnsi="宋体" w:eastAsia="宋体" w:cs="宋体"/>
          <w:kern w:val="0"/>
          <w:sz w:val="24"/>
        </w:rPr>
        <w:t>3.1劳务分包人提交项目管理机构及施工现场管理人员安排报告与投标时所承诺的人员一致</w:t>
      </w:r>
      <w:r>
        <w:rPr>
          <w:rFonts w:hint="eastAsia" w:ascii="宋体" w:hAnsi="宋体" w:cs="宋体"/>
          <w:kern w:val="0"/>
          <w:sz w:val="24"/>
        </w:rPr>
        <w:t>，</w:t>
      </w:r>
      <w:r>
        <w:rPr>
          <w:rFonts w:hint="eastAsia" w:ascii="宋体" w:hAnsi="宋体" w:eastAsia="宋体" w:cs="宋体"/>
          <w:kern w:val="0"/>
          <w:sz w:val="24"/>
        </w:rPr>
        <w:t>劳务分包人不得更换投标时所承诺的</w:t>
      </w:r>
      <w:r>
        <w:rPr>
          <w:rFonts w:hint="eastAsia" w:ascii="宋体" w:hAnsi="宋体" w:cs="宋体"/>
          <w:kern w:val="0"/>
          <w:sz w:val="24"/>
        </w:rPr>
        <w:t>管理</w:t>
      </w:r>
      <w:r>
        <w:rPr>
          <w:rFonts w:hint="eastAsia" w:ascii="宋体" w:hAnsi="宋体" w:eastAsia="宋体" w:cs="宋体"/>
          <w:kern w:val="0"/>
          <w:sz w:val="24"/>
        </w:rPr>
        <w:t>人员，擅自更换的，劳务分包人支付违约金50000元/人.次。</w:t>
      </w:r>
    </w:p>
    <w:p>
      <w:pPr>
        <w:autoSpaceDE w:val="0"/>
        <w:autoSpaceDN w:val="0"/>
        <w:adjustRightInd w:val="0"/>
        <w:snapToGrid w:val="0"/>
        <w:spacing w:line="400" w:lineRule="exact"/>
        <w:ind w:firstLine="480" w:firstLineChars="200"/>
        <w:jc w:val="left"/>
        <w:rPr>
          <w:rFonts w:ascii="宋体" w:hAnsi="宋体" w:eastAsia="宋体" w:cs="宋体"/>
          <w:kern w:val="0"/>
          <w:sz w:val="24"/>
        </w:rPr>
      </w:pPr>
      <w:r>
        <w:rPr>
          <w:rFonts w:hint="eastAsia" w:ascii="宋体" w:hAnsi="宋体" w:eastAsia="宋体" w:cs="宋体"/>
          <w:kern w:val="0"/>
          <w:sz w:val="24"/>
        </w:rPr>
        <w:t>3.3.2劳务分包人无正当理由拒绝撤换施工员、安全员等主要管理人员的违约责任：劳务分包人支付违约金10000元/人.次。</w:t>
      </w:r>
    </w:p>
    <w:p>
      <w:pPr>
        <w:autoSpaceDE w:val="0"/>
        <w:autoSpaceDN w:val="0"/>
        <w:adjustRightInd w:val="0"/>
        <w:snapToGrid w:val="0"/>
        <w:spacing w:line="400" w:lineRule="exact"/>
        <w:ind w:firstLine="480" w:firstLineChars="200"/>
        <w:jc w:val="left"/>
        <w:rPr>
          <w:rFonts w:ascii="宋体" w:hAnsi="宋体" w:eastAsia="宋体" w:cs="宋体"/>
          <w:kern w:val="0"/>
          <w:sz w:val="24"/>
        </w:rPr>
      </w:pPr>
      <w:r>
        <w:rPr>
          <w:rFonts w:hint="eastAsia" w:ascii="宋体" w:hAnsi="宋体" w:eastAsia="宋体" w:cs="宋体"/>
          <w:kern w:val="0"/>
          <w:sz w:val="24"/>
        </w:rPr>
        <w:t>3.3.3劳务分包人主要施工管理人员离开施工现场的批准要求：劳务分包人主要施工管理人员每月到现场不得低于25天，需离开施工现场，应征的</w:t>
      </w:r>
      <w:r>
        <w:rPr>
          <w:rFonts w:hint="eastAsia" w:ascii="宋体" w:hAnsi="宋体" w:cs="宋体"/>
          <w:kern w:val="0"/>
          <w:sz w:val="24"/>
        </w:rPr>
        <w:t>承包人</w:t>
      </w:r>
      <w:r>
        <w:rPr>
          <w:rFonts w:hint="eastAsia" w:ascii="宋体" w:hAnsi="宋体" w:eastAsia="宋体" w:cs="宋体"/>
          <w:kern w:val="0"/>
          <w:sz w:val="24"/>
        </w:rPr>
        <w:t>现场负责人同意。</w:t>
      </w:r>
    </w:p>
    <w:p>
      <w:pPr>
        <w:autoSpaceDE w:val="0"/>
        <w:autoSpaceDN w:val="0"/>
        <w:adjustRightInd w:val="0"/>
        <w:snapToGrid w:val="0"/>
        <w:spacing w:line="400" w:lineRule="exact"/>
        <w:ind w:firstLine="480" w:firstLineChars="200"/>
        <w:jc w:val="left"/>
        <w:rPr>
          <w:rFonts w:ascii="宋体" w:hAnsi="宋体" w:eastAsia="宋体" w:cs="宋体"/>
          <w:kern w:val="0"/>
          <w:sz w:val="24"/>
        </w:rPr>
      </w:pPr>
      <w:r>
        <w:rPr>
          <w:rFonts w:hint="eastAsia" w:ascii="宋体" w:hAnsi="宋体" w:eastAsia="宋体" w:cs="宋体"/>
          <w:kern w:val="0"/>
          <w:sz w:val="24"/>
        </w:rPr>
        <w:t>3.3.4劳务分包人擅自更换主要施工管理人员的违约责任：劳务分包人支付违约金50000元/人.次。</w:t>
      </w:r>
    </w:p>
    <w:p>
      <w:pPr>
        <w:autoSpaceDE w:val="0"/>
        <w:autoSpaceDN w:val="0"/>
        <w:adjustRightInd w:val="0"/>
        <w:snapToGrid w:val="0"/>
        <w:spacing w:line="400" w:lineRule="exact"/>
        <w:ind w:firstLine="480" w:firstLineChars="200"/>
        <w:jc w:val="left"/>
        <w:rPr>
          <w:rFonts w:ascii="宋体" w:hAnsi="宋体" w:eastAsia="宋体" w:cs="宋体"/>
          <w:kern w:val="0"/>
          <w:sz w:val="24"/>
        </w:rPr>
      </w:pPr>
      <w:r>
        <w:rPr>
          <w:rFonts w:hint="eastAsia" w:ascii="宋体" w:hAnsi="宋体" w:eastAsia="宋体" w:cs="宋体"/>
          <w:kern w:val="0"/>
          <w:sz w:val="24"/>
        </w:rPr>
        <w:t>3.3.5劳务分包人主要施工管理人员擅自离开施工现场的违约责任：劳务分包人支付违约金1000元/人.次。</w:t>
      </w:r>
    </w:p>
    <w:p>
      <w:pPr>
        <w:autoSpaceDE w:val="0"/>
        <w:autoSpaceDN w:val="0"/>
        <w:adjustRightInd w:val="0"/>
        <w:snapToGrid w:val="0"/>
        <w:spacing w:line="400" w:lineRule="exact"/>
        <w:ind w:firstLine="480" w:firstLineChars="200"/>
        <w:jc w:val="left"/>
        <w:rPr>
          <w:rFonts w:ascii="宋体" w:hAnsi="宋体" w:eastAsia="宋体" w:cs="宋体"/>
          <w:kern w:val="0"/>
          <w:sz w:val="24"/>
        </w:rPr>
      </w:pPr>
      <w:r>
        <w:rPr>
          <w:rFonts w:hint="eastAsia" w:ascii="宋体" w:hAnsi="宋体" w:eastAsia="宋体" w:cs="宋体"/>
          <w:kern w:val="0"/>
          <w:sz w:val="24"/>
        </w:rPr>
        <w:t>3.3.6 劳务分包人未为主要施工管理人员缴纳社会保险的违约责任：</w:t>
      </w:r>
      <w:r>
        <w:rPr>
          <w:rFonts w:hint="eastAsia" w:ascii="宋体" w:hAnsi="宋体" w:cs="宋体"/>
          <w:kern w:val="0"/>
          <w:sz w:val="24"/>
        </w:rPr>
        <w:t>承包人</w:t>
      </w:r>
      <w:r>
        <w:rPr>
          <w:rFonts w:hint="eastAsia" w:ascii="宋体" w:hAnsi="宋体" w:eastAsia="宋体" w:cs="宋体"/>
          <w:kern w:val="0"/>
          <w:sz w:val="24"/>
        </w:rPr>
        <w:t>要求更换主要施工管理人员，并处以违约金50000元/人.次。</w:t>
      </w:r>
    </w:p>
    <w:p>
      <w:pPr>
        <w:pStyle w:val="3"/>
        <w:spacing w:line="400" w:lineRule="exact"/>
        <w:rPr>
          <w:rFonts w:ascii="宋体" w:hAnsi="宋体" w:eastAsia="宋体" w:cs="宋体"/>
          <w:color w:val="000000"/>
          <w:sz w:val="24"/>
          <w:szCs w:val="24"/>
        </w:rPr>
      </w:pPr>
      <w:r>
        <w:rPr>
          <w:rFonts w:hint="eastAsia" w:ascii="宋体" w:hAnsi="宋体" w:eastAsia="宋体" w:cs="宋体"/>
          <w:color w:val="000000"/>
          <w:sz w:val="24"/>
          <w:szCs w:val="24"/>
        </w:rPr>
        <w:t>4. 劳务作业人员</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4.2 支付劳务作业人员工资</w:t>
      </w:r>
    </w:p>
    <w:p>
      <w:pPr>
        <w:spacing w:line="400" w:lineRule="exact"/>
        <w:ind w:firstLine="480" w:firstLineChars="200"/>
        <w:rPr>
          <w:rFonts w:ascii="宋体" w:hAnsi="宋体" w:eastAsia="宋体" w:cs="宋体"/>
          <w:color w:val="000000"/>
          <w:sz w:val="24"/>
        </w:rPr>
      </w:pPr>
      <w:r>
        <w:rPr>
          <w:rFonts w:hint="eastAsia" w:ascii="宋体" w:hAnsi="宋体" w:eastAsia="宋体" w:cs="宋体"/>
          <w:bCs/>
          <w:iCs/>
          <w:color w:val="000000"/>
          <w:sz w:val="24"/>
        </w:rPr>
        <w:t>劳务分包人应当</w:t>
      </w:r>
      <w:r>
        <w:rPr>
          <w:rFonts w:hint="eastAsia" w:ascii="宋体" w:hAnsi="宋体" w:eastAsia="宋体" w:cs="宋体"/>
          <w:color w:val="000000"/>
          <w:sz w:val="24"/>
        </w:rPr>
        <w:t>每月25日之前将民工工资表书面提交</w:t>
      </w:r>
      <w:r>
        <w:rPr>
          <w:rFonts w:hint="eastAsia" w:ascii="宋体" w:hAnsi="宋体" w:cs="宋体"/>
          <w:color w:val="000000"/>
          <w:sz w:val="24"/>
        </w:rPr>
        <w:t>承包人</w:t>
      </w:r>
      <w:r>
        <w:rPr>
          <w:rFonts w:hint="eastAsia" w:ascii="宋体" w:hAnsi="宋体" w:eastAsia="宋体" w:cs="宋体"/>
          <w:color w:val="000000"/>
          <w:sz w:val="24"/>
        </w:rPr>
        <w:t>。由</w:t>
      </w:r>
      <w:r>
        <w:rPr>
          <w:rFonts w:hint="eastAsia" w:ascii="宋体" w:hAnsi="宋体" w:cs="宋体"/>
          <w:color w:val="000000"/>
          <w:sz w:val="24"/>
        </w:rPr>
        <w:t>承包人</w:t>
      </w:r>
      <w:r>
        <w:rPr>
          <w:rFonts w:hint="eastAsia" w:ascii="宋体" w:hAnsi="宋体" w:eastAsia="宋体" w:cs="宋体"/>
          <w:color w:val="000000"/>
          <w:sz w:val="24"/>
        </w:rPr>
        <w:t>将相关信息录入民工专户，代为支付。</w:t>
      </w:r>
    </w:p>
    <w:p>
      <w:pPr>
        <w:spacing w:line="400" w:lineRule="exact"/>
        <w:ind w:firstLine="499" w:firstLineChars="208"/>
        <w:rPr>
          <w:rFonts w:ascii="宋体" w:hAnsi="宋体" w:eastAsia="宋体" w:cs="宋体"/>
          <w:color w:val="000000"/>
          <w:sz w:val="24"/>
        </w:rPr>
      </w:pPr>
      <w:r>
        <w:rPr>
          <w:rFonts w:hint="eastAsia" w:ascii="宋体" w:hAnsi="宋体" w:eastAsia="宋体" w:cs="宋体"/>
          <w:color w:val="000000"/>
          <w:sz w:val="24"/>
        </w:rPr>
        <w:t>劳务分包人因隐瞒或未及时提供民工工资表，导致未支付劳务作业人员工资等引发劳务作业人员投诉或纠纷的，</w:t>
      </w:r>
      <w:r>
        <w:rPr>
          <w:rFonts w:hint="eastAsia" w:ascii="宋体" w:hAnsi="宋体" w:cs="宋体"/>
          <w:color w:val="000000"/>
          <w:sz w:val="24"/>
        </w:rPr>
        <w:t>承包人</w:t>
      </w:r>
      <w:r>
        <w:rPr>
          <w:rFonts w:hint="eastAsia" w:ascii="宋体" w:hAnsi="宋体" w:eastAsia="宋体" w:cs="宋体"/>
          <w:color w:val="000000"/>
          <w:sz w:val="24"/>
        </w:rPr>
        <w:t>有权书面通知劳务分包人从尚未支付的劳务分包合同价款中代劳务分包人支付上述费用，并扣除因此而产生的经济损失及违约金，剩余的劳务分包合同价款向劳务分包人支付。书面通知应载明代付的劳务作业人员名单、代付的金额，劳务分包人应当在收到书面通知之日起7天内确认或提出异议，逾期未确认且未提出异议的，视为同意</w:t>
      </w:r>
      <w:r>
        <w:rPr>
          <w:rFonts w:hint="eastAsia" w:ascii="宋体" w:hAnsi="宋体" w:cs="宋体"/>
          <w:color w:val="000000"/>
          <w:sz w:val="24"/>
        </w:rPr>
        <w:t>承包人</w:t>
      </w:r>
      <w:r>
        <w:rPr>
          <w:rFonts w:hint="eastAsia" w:ascii="宋体" w:hAnsi="宋体" w:eastAsia="宋体" w:cs="宋体"/>
          <w:color w:val="000000"/>
          <w:sz w:val="24"/>
        </w:rPr>
        <w:t>代付。</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4.3 劳务作业人员管理</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 xml:space="preserve">4.3.4 </w:t>
      </w:r>
      <w:r>
        <w:rPr>
          <w:rFonts w:hint="eastAsia" w:ascii="宋体" w:hAnsi="宋体" w:cs="宋体"/>
          <w:color w:val="000000"/>
          <w:sz w:val="24"/>
        </w:rPr>
        <w:t>承包人</w:t>
      </w:r>
      <w:r>
        <w:rPr>
          <w:rFonts w:hint="eastAsia" w:ascii="宋体" w:hAnsi="宋体" w:eastAsia="宋体" w:cs="宋体"/>
          <w:color w:val="000000"/>
          <w:sz w:val="24"/>
        </w:rPr>
        <w:t>要求撤换不能按照合同约定履行职责及义务的劳务作业人员，劳务分包人应当撤换。劳务分包人无正当理由拒绝撤换的，应按照专用合同条款3.3约定承担违约责任。</w:t>
      </w:r>
    </w:p>
    <w:p>
      <w:pPr>
        <w:pStyle w:val="3"/>
        <w:spacing w:line="400" w:lineRule="exact"/>
        <w:rPr>
          <w:rFonts w:ascii="宋体" w:hAnsi="宋体" w:eastAsia="宋体" w:cs="宋体"/>
          <w:color w:val="000000"/>
          <w:sz w:val="24"/>
          <w:szCs w:val="24"/>
        </w:rPr>
      </w:pPr>
      <w:r>
        <w:rPr>
          <w:rFonts w:hint="eastAsia" w:ascii="宋体" w:hAnsi="宋体" w:eastAsia="宋体" w:cs="宋体"/>
          <w:color w:val="000000"/>
          <w:sz w:val="24"/>
          <w:szCs w:val="24"/>
        </w:rPr>
        <w:t>5. 作业安全与环境保护</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5.1 作业安全</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5.1.4为全面贯彻“安全第一，预防为主、综合治理”的方针，根据《中华人民共和国安全生产法》、《建设工程安全生产管理条例》和国家有关法律法规，明确安全生产中各自的权利、义务和责任，双方特别约定如下：</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（1）双方必须认真贯彻国家、省、市的劳动保护、安全生产主管部门颁发的有关安全生产、消防工作的方针、政策，严格执行有关劳动保护法规、条例、规定。</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（2）劳务分包人应严格遵守工程</w:t>
      </w:r>
      <w:r>
        <w:rPr>
          <w:rFonts w:hint="eastAsia" w:ascii="宋体" w:hAnsi="宋体" w:cs="宋体"/>
          <w:color w:val="000000"/>
          <w:kern w:val="0"/>
          <w:sz w:val="24"/>
        </w:rPr>
        <w:t>承包人</w:t>
      </w:r>
      <w:r>
        <w:rPr>
          <w:rFonts w:hint="eastAsia" w:ascii="宋体" w:hAnsi="宋体" w:eastAsia="宋体" w:cs="宋体"/>
          <w:color w:val="000000"/>
          <w:kern w:val="0"/>
          <w:sz w:val="24"/>
        </w:rPr>
        <w:t>制订的各项安全操作规程；特种作业人员的审证考核制度；安全生产岗位责任制度；安全检查制度；安全生产奖罚制度；安全教育制度等。</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（3）双方的有关人员必须认真对本单位职工进行安全生产制度及安全技术知识的教育，增强法制观念，提高职工的安全生产思想意识和自我保护能力，督促职工自觉遵守安全生产纪律、制度和法规。</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4）劳务分包人应当自觉遵守建设工程安全生产管理条例相关规定，严格按安全标准进行施工，釆取必要的安全防护措施，消除事故隐患，并随时接受行业安全检査人员依法实施的监督检査。因分包人安全防范保障措施不力造成安全事故和因此而发生的费用，均由分包人自行承担。</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（5）施工前，工程</w:t>
      </w:r>
      <w:r>
        <w:rPr>
          <w:rFonts w:hint="eastAsia" w:ascii="宋体" w:hAnsi="宋体" w:cs="宋体"/>
          <w:color w:val="000000"/>
          <w:kern w:val="0"/>
          <w:sz w:val="24"/>
        </w:rPr>
        <w:t>承包人</w:t>
      </w:r>
      <w:r>
        <w:rPr>
          <w:rFonts w:hint="eastAsia" w:ascii="宋体" w:hAnsi="宋体" w:eastAsia="宋体" w:cs="宋体"/>
          <w:color w:val="000000"/>
          <w:kern w:val="0"/>
          <w:sz w:val="24"/>
        </w:rPr>
        <w:t>应对劳务分包人的管理人员、施工人员进行安全生产进场教育，介绍有关安全生产管理制度、规定和要求。劳务分包人应全力配合工程</w:t>
      </w:r>
      <w:r>
        <w:rPr>
          <w:rFonts w:hint="eastAsia" w:ascii="宋体" w:hAnsi="宋体" w:cs="宋体"/>
          <w:color w:val="000000"/>
          <w:kern w:val="0"/>
          <w:sz w:val="24"/>
        </w:rPr>
        <w:t>承包人</w:t>
      </w:r>
      <w:r>
        <w:rPr>
          <w:rFonts w:hint="eastAsia" w:ascii="宋体" w:hAnsi="宋体" w:eastAsia="宋体" w:cs="宋体"/>
          <w:color w:val="000000"/>
          <w:kern w:val="0"/>
          <w:sz w:val="24"/>
        </w:rPr>
        <w:t>相关安全工作，每天组织班前活动和定期组织召开施工人员安全生产教育会议，并通知工程</w:t>
      </w:r>
      <w:r>
        <w:rPr>
          <w:rFonts w:hint="eastAsia" w:ascii="宋体" w:hAnsi="宋体" w:cs="宋体"/>
          <w:color w:val="000000"/>
          <w:kern w:val="0"/>
          <w:sz w:val="24"/>
        </w:rPr>
        <w:t>承包人</w:t>
      </w:r>
      <w:r>
        <w:rPr>
          <w:rFonts w:hint="eastAsia" w:ascii="宋体" w:hAnsi="宋体" w:eastAsia="宋体" w:cs="宋体"/>
          <w:color w:val="000000"/>
          <w:kern w:val="0"/>
          <w:sz w:val="24"/>
        </w:rPr>
        <w:t>委派有关人员出席会议，明确施工中有关安全、防火等规章制度及要求，劳务分包人必须检查、督促施工人员严格遵守、认真执行。</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（6）施工期间，劳务分包人指派专人负责本工程项目的有关质量、安全、防火工作，工程</w:t>
      </w:r>
      <w:r>
        <w:rPr>
          <w:rFonts w:hint="eastAsia" w:ascii="宋体" w:hAnsi="宋体" w:cs="宋体"/>
          <w:color w:val="000000"/>
          <w:kern w:val="0"/>
          <w:sz w:val="24"/>
        </w:rPr>
        <w:t>承包人</w:t>
      </w:r>
      <w:r>
        <w:rPr>
          <w:rFonts w:hint="eastAsia" w:ascii="宋体" w:hAnsi="宋体" w:eastAsia="宋体" w:cs="宋体"/>
          <w:color w:val="000000"/>
          <w:kern w:val="0"/>
          <w:sz w:val="24"/>
        </w:rPr>
        <w:t>督促、检查和指导。</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7）劳务分包人人员对所处的施工区域、作业设施设备、工用具等必须认真检查，发现隐患，应立即停止施工，并由相关班组落实整改后方准施工。劳务分包人对施工过程中由于上述因素不良而导致的事故后果负全责。</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（8）劳务分包人应严格按工程</w:t>
      </w:r>
      <w:r>
        <w:rPr>
          <w:rFonts w:hint="eastAsia" w:ascii="宋体" w:hAnsi="宋体" w:cs="宋体"/>
          <w:color w:val="000000"/>
          <w:kern w:val="0"/>
          <w:sz w:val="24"/>
        </w:rPr>
        <w:t>承包人</w:t>
      </w:r>
      <w:r>
        <w:rPr>
          <w:rFonts w:hint="eastAsia" w:ascii="宋体" w:hAnsi="宋体" w:eastAsia="宋体" w:cs="宋体"/>
          <w:color w:val="000000"/>
          <w:kern w:val="0"/>
          <w:sz w:val="24"/>
        </w:rPr>
        <w:t>安全技术交底进行操作，如分包人野蛮、擅自施工所发生安全事故由分包人负全责。</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（9）劳务分包人在施工期间所使用的各种自备工具、自备材料以及自备机具等应认真检查、正确操作。因自备材料或设备出现质量问题或操作不当而导致的后果由分包人自行负责。</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10）特种作业必须执行《特种作业人员安全技术培训考核管理规定》经特种作业安全技术考核后持证上岗。中、小型机械的操作人员必须按规定做到“定机定人”和有证操作；起重吊装作业人员必须遵守“十不吊”规定，严禁违章、无证操作，严禁不懂电器、机械设备的人擅自操作使用电器或机械设备。</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（11）劳务分包人必须严格执行各类防爆制度，易燃易爆场所严禁吸烟及动用明火，消防器材不准挪作他用。</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（12）劳务分包人需用工程</w:t>
      </w:r>
      <w:r>
        <w:rPr>
          <w:rFonts w:hint="eastAsia" w:ascii="宋体" w:hAnsi="宋体" w:cs="宋体"/>
          <w:color w:val="000000"/>
          <w:kern w:val="0"/>
          <w:sz w:val="24"/>
        </w:rPr>
        <w:t>承包人</w:t>
      </w:r>
      <w:r>
        <w:rPr>
          <w:rFonts w:hint="eastAsia" w:ascii="宋体" w:hAnsi="宋体" w:eastAsia="宋体" w:cs="宋体"/>
          <w:color w:val="000000"/>
          <w:kern w:val="0"/>
          <w:sz w:val="24"/>
        </w:rPr>
        <w:t>提供的电气设备，在使用前应先进行检测，并做好检测记录，如不符合安全规定的应及时向工程</w:t>
      </w:r>
      <w:r>
        <w:rPr>
          <w:rFonts w:hint="eastAsia" w:ascii="宋体" w:hAnsi="宋体" w:cs="宋体"/>
          <w:color w:val="000000"/>
          <w:kern w:val="0"/>
          <w:sz w:val="24"/>
        </w:rPr>
        <w:t>承包人</w:t>
      </w:r>
      <w:r>
        <w:rPr>
          <w:rFonts w:hint="eastAsia" w:ascii="宋体" w:hAnsi="宋体" w:eastAsia="宋体" w:cs="宋体"/>
          <w:color w:val="000000"/>
          <w:kern w:val="0"/>
          <w:sz w:val="24"/>
        </w:rPr>
        <w:t>提出，工程</w:t>
      </w:r>
      <w:r>
        <w:rPr>
          <w:rFonts w:hint="eastAsia" w:ascii="宋体" w:hAnsi="宋体" w:cs="宋体"/>
          <w:color w:val="000000"/>
          <w:kern w:val="0"/>
          <w:sz w:val="24"/>
        </w:rPr>
        <w:t>承包人</w:t>
      </w:r>
      <w:r>
        <w:rPr>
          <w:rFonts w:hint="eastAsia" w:ascii="宋体" w:hAnsi="宋体" w:eastAsia="宋体" w:cs="宋体"/>
          <w:color w:val="000000"/>
          <w:kern w:val="0"/>
          <w:sz w:val="24"/>
        </w:rPr>
        <w:t>应积极整改，整改合格后方准使用，违反本规定或不经工程</w:t>
      </w:r>
      <w:r>
        <w:rPr>
          <w:rFonts w:hint="eastAsia" w:ascii="宋体" w:hAnsi="宋体" w:cs="宋体"/>
          <w:color w:val="000000"/>
          <w:kern w:val="0"/>
          <w:sz w:val="24"/>
        </w:rPr>
        <w:t>承包人</w:t>
      </w:r>
      <w:r>
        <w:rPr>
          <w:rFonts w:hint="eastAsia" w:ascii="宋体" w:hAnsi="宋体" w:eastAsia="宋体" w:cs="宋体"/>
          <w:color w:val="000000"/>
          <w:kern w:val="0"/>
          <w:sz w:val="24"/>
        </w:rPr>
        <w:t>许可，擅自乱拉电气线路造成后果均由分包人负责。</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（13）贯彻谁施工谁负责安全的原则。劳务分包人人员在施工期间造成伤亡、火警火灾、机械等重大事故由分包人负责，工程</w:t>
      </w:r>
      <w:r>
        <w:rPr>
          <w:rFonts w:hint="eastAsia" w:ascii="宋体" w:hAnsi="宋体" w:cs="宋体"/>
          <w:color w:val="000000"/>
          <w:kern w:val="0"/>
          <w:sz w:val="24"/>
        </w:rPr>
        <w:t>承包人</w:t>
      </w:r>
      <w:r>
        <w:rPr>
          <w:rFonts w:hint="eastAsia" w:ascii="宋体" w:hAnsi="宋体" w:eastAsia="宋体" w:cs="宋体"/>
          <w:color w:val="000000"/>
          <w:kern w:val="0"/>
          <w:sz w:val="24"/>
        </w:rPr>
        <w:t>应协力进行紧急抢救伤员、保护现场，并按程序逐级上报。</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（14）劳务分包人必须向工程</w:t>
      </w:r>
      <w:r>
        <w:rPr>
          <w:rFonts w:hint="eastAsia" w:ascii="宋体" w:hAnsi="宋体" w:cs="宋体"/>
          <w:color w:val="000000"/>
          <w:kern w:val="0"/>
          <w:sz w:val="24"/>
        </w:rPr>
        <w:t>承包人</w:t>
      </w:r>
      <w:r>
        <w:rPr>
          <w:rFonts w:hint="eastAsia" w:ascii="宋体" w:hAnsi="宋体" w:eastAsia="宋体" w:cs="宋体"/>
          <w:color w:val="000000"/>
          <w:kern w:val="0"/>
          <w:sz w:val="24"/>
        </w:rPr>
        <w:t>提供施工管理人员和现场工人名单和相关证件，包括作业人员身份证复印件及有关证件，人员确定后人员应相对稳定，凡需变动，必须及时通知工程</w:t>
      </w:r>
      <w:r>
        <w:rPr>
          <w:rFonts w:hint="eastAsia" w:ascii="宋体" w:hAnsi="宋体" w:cs="宋体"/>
          <w:color w:val="000000"/>
          <w:kern w:val="0"/>
          <w:sz w:val="24"/>
        </w:rPr>
        <w:t>承包人</w:t>
      </w:r>
      <w:r>
        <w:rPr>
          <w:rFonts w:hint="eastAsia" w:ascii="宋体" w:hAnsi="宋体" w:eastAsia="宋体" w:cs="宋体"/>
          <w:color w:val="000000"/>
          <w:kern w:val="0"/>
          <w:sz w:val="24"/>
        </w:rPr>
        <w:t>，征得同意后方可变动。</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（15）劳务分包人应当为其施工现场作业人员购买人身意外伤害险保险，要对现场施工人员安全负全责。</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（16）其他与安全相关的未尽事项，分包人必须遵守国家有关法律法规和地方政府及各方安管部门的准则和要求进行施工。</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5.1.5 安全防护</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劳务分包人在施工开始前应向工程</w:t>
      </w:r>
      <w:r>
        <w:rPr>
          <w:rFonts w:hint="eastAsia" w:ascii="宋体" w:hAnsi="宋体" w:cs="宋体"/>
          <w:color w:val="000000"/>
          <w:kern w:val="0"/>
          <w:sz w:val="24"/>
        </w:rPr>
        <w:t>承包人</w:t>
      </w:r>
      <w:r>
        <w:rPr>
          <w:rFonts w:hint="eastAsia" w:ascii="宋体" w:hAnsi="宋体" w:eastAsia="宋体" w:cs="宋体"/>
          <w:color w:val="000000"/>
          <w:kern w:val="0"/>
          <w:sz w:val="24"/>
        </w:rPr>
        <w:t>提出安全防护措施，经工程</w:t>
      </w:r>
      <w:r>
        <w:rPr>
          <w:rFonts w:hint="eastAsia" w:ascii="宋体" w:hAnsi="宋体" w:cs="宋体"/>
          <w:color w:val="000000"/>
          <w:kern w:val="0"/>
          <w:sz w:val="24"/>
        </w:rPr>
        <w:t>承包人</w:t>
      </w:r>
      <w:r>
        <w:rPr>
          <w:rFonts w:hint="eastAsia" w:ascii="宋体" w:hAnsi="宋体" w:eastAsia="宋体" w:cs="宋体"/>
          <w:color w:val="000000"/>
          <w:kern w:val="0"/>
          <w:sz w:val="24"/>
        </w:rPr>
        <w:t>认可后实施，合同金额中已包含该笔费用，不再另行支付。</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5.1.6 事故处理</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（1）发生重大伤亡及其他安全事故，劳务分包人应按有关规定立即上报有关部门并报告工程</w:t>
      </w:r>
      <w:r>
        <w:rPr>
          <w:rFonts w:hint="eastAsia" w:ascii="宋体" w:hAnsi="宋体" w:cs="宋体"/>
          <w:color w:val="000000"/>
          <w:kern w:val="0"/>
          <w:sz w:val="24"/>
        </w:rPr>
        <w:t>承包人</w:t>
      </w:r>
      <w:r>
        <w:rPr>
          <w:rFonts w:hint="eastAsia" w:ascii="宋体" w:hAnsi="宋体" w:eastAsia="宋体" w:cs="宋体"/>
          <w:color w:val="000000"/>
          <w:kern w:val="0"/>
          <w:sz w:val="24"/>
        </w:rPr>
        <w:t>，同时按国家有关法律、行政法规对事故进行处理。</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（2）劳务分包人和工程</w:t>
      </w:r>
      <w:r>
        <w:rPr>
          <w:rFonts w:hint="eastAsia" w:ascii="宋体" w:hAnsi="宋体" w:cs="宋体"/>
          <w:color w:val="000000"/>
          <w:kern w:val="0"/>
          <w:sz w:val="24"/>
        </w:rPr>
        <w:t>承包人</w:t>
      </w:r>
      <w:r>
        <w:rPr>
          <w:rFonts w:hint="eastAsia" w:ascii="宋体" w:hAnsi="宋体" w:eastAsia="宋体" w:cs="宋体"/>
          <w:color w:val="000000"/>
          <w:kern w:val="0"/>
          <w:sz w:val="24"/>
        </w:rPr>
        <w:t>对事故责任有争议时，应按相关规定处理。</w:t>
      </w:r>
    </w:p>
    <w:p>
      <w:pPr>
        <w:autoSpaceDE w:val="0"/>
        <w:autoSpaceDN w:val="0"/>
        <w:adjustRightInd w:val="0"/>
        <w:snapToGrid w:val="0"/>
        <w:spacing w:line="400" w:lineRule="exact"/>
        <w:ind w:firstLine="480" w:firstLineChars="200"/>
        <w:jc w:val="left"/>
        <w:rPr>
          <w:rFonts w:ascii="宋体" w:hAnsi="宋体" w:eastAsia="宋体" w:cs="宋体"/>
          <w:bCs/>
          <w:iCs/>
          <w:color w:val="000000"/>
          <w:sz w:val="24"/>
          <w:szCs w:val="21"/>
        </w:rPr>
      </w:pPr>
      <w:r>
        <w:rPr>
          <w:rFonts w:hint="eastAsia" w:ascii="宋体" w:hAnsi="宋体" w:eastAsia="宋体" w:cs="宋体"/>
          <w:color w:val="000000"/>
          <w:kern w:val="0"/>
          <w:sz w:val="24"/>
        </w:rPr>
        <w:t>5.1.7 贯彻谁施工谁负责安全的原则。劳务分包人人员在施工期间造成人身伤亡、伤残，火警火灾、交通、机械等重大安全事故，劳务分包人应积极进行紧急抢救伤员、保护现场，配合</w:t>
      </w:r>
      <w:r>
        <w:rPr>
          <w:rFonts w:hint="eastAsia" w:ascii="宋体" w:hAnsi="宋体" w:cs="宋体"/>
          <w:color w:val="000000"/>
          <w:kern w:val="0"/>
          <w:sz w:val="24"/>
        </w:rPr>
        <w:t>承包人</w:t>
      </w:r>
      <w:r>
        <w:rPr>
          <w:rFonts w:hint="eastAsia" w:ascii="宋体" w:hAnsi="宋体" w:eastAsia="宋体" w:cs="宋体"/>
          <w:color w:val="000000"/>
          <w:kern w:val="0"/>
          <w:sz w:val="24"/>
        </w:rPr>
        <w:t>按程序逐级上报。所产生的安全事故费用均由劳务分包人保险承担赔付，保险所需程序资料手续等均由劳务分包人全权负责办理。</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5.2 职业健康</w:t>
      </w: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5.2.2 生活条件</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劳务分包人应为雇用的劳务作业人员提供必要的膳宿条件和生活环境；膳宿条件和生活环境应达到工程所在地行政管理机关的标准、要求。</w:t>
      </w:r>
      <w:r>
        <w:rPr>
          <w:rFonts w:hint="eastAsia" w:ascii="宋体" w:hAnsi="宋体" w:cs="宋体"/>
          <w:color w:val="000000"/>
          <w:kern w:val="0"/>
          <w:sz w:val="24"/>
        </w:rPr>
        <w:t>承包人</w:t>
      </w:r>
      <w:r>
        <w:rPr>
          <w:rFonts w:hint="eastAsia" w:ascii="宋体" w:hAnsi="宋体" w:eastAsia="宋体" w:cs="宋体"/>
          <w:color w:val="000000"/>
          <w:kern w:val="0"/>
          <w:sz w:val="24"/>
        </w:rPr>
        <w:t>应按工程所在地行政管理机关的标准和要求对劳务作业人员的宿舍和食堂进行管理。</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劳务分包人应按照行政管理机关的要求为外来务工人员办理暂住证等一切所需证件。</w:t>
      </w:r>
    </w:p>
    <w:p>
      <w:pPr>
        <w:pStyle w:val="3"/>
        <w:spacing w:line="400" w:lineRule="exact"/>
        <w:rPr>
          <w:rFonts w:ascii="宋体" w:hAnsi="宋体" w:eastAsia="宋体" w:cs="宋体"/>
          <w:color w:val="000000"/>
          <w:sz w:val="24"/>
          <w:szCs w:val="24"/>
        </w:rPr>
      </w:pPr>
      <w:r>
        <w:rPr>
          <w:rFonts w:hint="eastAsia" w:ascii="宋体" w:hAnsi="宋体" w:eastAsia="宋体" w:cs="宋体"/>
          <w:color w:val="000000"/>
          <w:sz w:val="24"/>
          <w:szCs w:val="24"/>
        </w:rPr>
        <w:t>6. 作业期限及进度</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6.1 劳务作业方案</w:t>
      </w:r>
    </w:p>
    <w:p>
      <w:pPr>
        <w:pStyle w:val="4"/>
        <w:spacing w:line="400" w:lineRule="exact"/>
        <w:rPr>
          <w:rFonts w:ascii="宋体" w:hAnsi="宋体" w:eastAsia="宋体" w:cs="宋体"/>
          <w:b w:val="0"/>
          <w:bCs w:val="0"/>
          <w:color w:val="000000"/>
          <w:sz w:val="24"/>
          <w:szCs w:val="21"/>
        </w:rPr>
      </w:pPr>
      <w:r>
        <w:rPr>
          <w:rFonts w:hint="eastAsia" w:ascii="宋体" w:hAnsi="宋体" w:eastAsia="宋体" w:cs="宋体"/>
          <w:b w:val="0"/>
          <w:bCs w:val="0"/>
          <w:color w:val="000000"/>
          <w:sz w:val="24"/>
          <w:szCs w:val="21"/>
        </w:rPr>
        <w:t xml:space="preserve"> 6.1.2 劳务分包人提供劳务作业方案的时间：</w:t>
      </w:r>
      <w:r>
        <w:rPr>
          <w:rFonts w:hint="eastAsia" w:ascii="宋体" w:hAnsi="宋体" w:eastAsia="宋体" w:cs="宋体"/>
          <w:b w:val="0"/>
          <w:bCs w:val="0"/>
          <w:color w:val="000000"/>
          <w:sz w:val="24"/>
          <w:szCs w:val="21"/>
          <w:u w:val="single"/>
        </w:rPr>
        <w:t xml:space="preserve"> 开工前7日内 </w:t>
      </w:r>
      <w:r>
        <w:rPr>
          <w:rFonts w:hint="eastAsia" w:ascii="宋体" w:hAnsi="宋体" w:eastAsia="宋体" w:cs="宋体"/>
          <w:b w:val="0"/>
          <w:bCs w:val="0"/>
          <w:color w:val="000000"/>
          <w:sz w:val="24"/>
          <w:szCs w:val="21"/>
        </w:rPr>
        <w:t>。</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6.3 作业期限延误</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6.3.1 因</w:t>
      </w:r>
      <w:r>
        <w:rPr>
          <w:rFonts w:hint="eastAsia" w:ascii="宋体" w:hAnsi="宋体" w:cs="宋体"/>
          <w:color w:val="000000"/>
          <w:kern w:val="0"/>
          <w:sz w:val="24"/>
        </w:rPr>
        <w:t>承包人</w:t>
      </w:r>
      <w:r>
        <w:rPr>
          <w:rFonts w:hint="eastAsia" w:ascii="宋体" w:hAnsi="宋体" w:eastAsia="宋体" w:cs="宋体"/>
          <w:color w:val="000000"/>
          <w:kern w:val="0"/>
          <w:sz w:val="24"/>
        </w:rPr>
        <w:t>原因导致作业期限延误</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在合同履行过程中，因下列情况导致作业期限延误的，由</w:t>
      </w:r>
      <w:r>
        <w:rPr>
          <w:rFonts w:hint="eastAsia" w:ascii="宋体" w:hAnsi="宋体" w:cs="宋体"/>
          <w:color w:val="000000"/>
          <w:kern w:val="0"/>
          <w:sz w:val="24"/>
        </w:rPr>
        <w:t>承包人</w:t>
      </w:r>
      <w:r>
        <w:rPr>
          <w:rFonts w:hint="eastAsia" w:ascii="宋体" w:hAnsi="宋体" w:eastAsia="宋体" w:cs="宋体"/>
          <w:color w:val="000000"/>
          <w:kern w:val="0"/>
          <w:sz w:val="24"/>
        </w:rPr>
        <w:t xml:space="preserve">承担由此延误的期限： </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（1）</w:t>
      </w:r>
      <w:r>
        <w:rPr>
          <w:rFonts w:hint="eastAsia" w:ascii="宋体" w:hAnsi="宋体" w:cs="宋体"/>
          <w:color w:val="000000"/>
          <w:kern w:val="0"/>
          <w:sz w:val="24"/>
        </w:rPr>
        <w:t>承包人</w:t>
      </w:r>
      <w:r>
        <w:rPr>
          <w:rFonts w:hint="eastAsia" w:ascii="宋体" w:hAnsi="宋体" w:eastAsia="宋体" w:cs="宋体"/>
          <w:color w:val="000000"/>
          <w:kern w:val="0"/>
          <w:sz w:val="24"/>
        </w:rPr>
        <w:t>未能按合同约定提供图纸或所提供图纸不符合合同约定的；</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（2）</w:t>
      </w:r>
      <w:r>
        <w:rPr>
          <w:rFonts w:hint="eastAsia" w:ascii="宋体" w:hAnsi="宋体" w:cs="宋体"/>
          <w:color w:val="000000"/>
          <w:kern w:val="0"/>
          <w:sz w:val="24"/>
        </w:rPr>
        <w:t>承包人</w:t>
      </w:r>
      <w:r>
        <w:rPr>
          <w:rFonts w:hint="eastAsia" w:ascii="宋体" w:hAnsi="宋体" w:eastAsia="宋体" w:cs="宋体"/>
          <w:color w:val="000000"/>
          <w:kern w:val="0"/>
          <w:sz w:val="24"/>
        </w:rPr>
        <w:t>未能提供合同约定的劳务作业条件，影响劳务分包人劳务作业的；</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（3）</w:t>
      </w:r>
      <w:r>
        <w:rPr>
          <w:rFonts w:hint="eastAsia" w:ascii="宋体" w:hAnsi="宋体" w:cs="宋体"/>
          <w:color w:val="000000"/>
          <w:kern w:val="0"/>
          <w:sz w:val="24"/>
        </w:rPr>
        <w:t>承包人</w:t>
      </w:r>
      <w:r>
        <w:rPr>
          <w:rFonts w:hint="eastAsia" w:ascii="宋体" w:hAnsi="宋体" w:eastAsia="宋体" w:cs="宋体"/>
          <w:color w:val="000000"/>
          <w:kern w:val="0"/>
          <w:sz w:val="24"/>
        </w:rPr>
        <w:t>未能在合理时间内作出指示，致使劳务作业不能正常进行的；</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（4）</w:t>
      </w:r>
      <w:r>
        <w:rPr>
          <w:rFonts w:hint="eastAsia" w:ascii="宋体" w:hAnsi="宋体" w:cs="宋体"/>
          <w:color w:val="000000"/>
          <w:kern w:val="0"/>
          <w:sz w:val="24"/>
        </w:rPr>
        <w:t>承包人</w:t>
      </w:r>
      <w:r>
        <w:rPr>
          <w:rFonts w:hint="eastAsia" w:ascii="宋体" w:hAnsi="宋体" w:eastAsia="宋体" w:cs="宋体"/>
          <w:color w:val="000000"/>
          <w:kern w:val="0"/>
          <w:sz w:val="24"/>
        </w:rPr>
        <w:t>未能按合同约定提供材料、设备、机具等，影响劳务分包人劳务作业的；</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（5）</w:t>
      </w:r>
      <w:r>
        <w:rPr>
          <w:rFonts w:hint="eastAsia" w:ascii="宋体" w:hAnsi="宋体" w:cs="宋体"/>
          <w:color w:val="000000"/>
          <w:kern w:val="0"/>
          <w:sz w:val="24"/>
        </w:rPr>
        <w:t>承包人</w:t>
      </w:r>
      <w:r>
        <w:rPr>
          <w:rFonts w:hint="eastAsia" w:ascii="宋体" w:hAnsi="宋体" w:eastAsia="宋体" w:cs="宋体"/>
          <w:color w:val="000000"/>
          <w:kern w:val="0"/>
          <w:sz w:val="24"/>
        </w:rPr>
        <w:t>未能按合同约定支付劳务分包合同价款的；</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 xml:space="preserve"> 因</w:t>
      </w:r>
      <w:r>
        <w:rPr>
          <w:rFonts w:hint="eastAsia" w:ascii="宋体" w:hAnsi="宋体" w:cs="宋体"/>
          <w:color w:val="000000"/>
          <w:kern w:val="0"/>
          <w:sz w:val="24"/>
        </w:rPr>
        <w:t>承包人</w:t>
      </w:r>
      <w:r>
        <w:rPr>
          <w:rFonts w:hint="eastAsia" w:ascii="宋体" w:hAnsi="宋体" w:eastAsia="宋体" w:cs="宋体"/>
          <w:color w:val="000000"/>
          <w:kern w:val="0"/>
          <w:sz w:val="24"/>
        </w:rPr>
        <w:t>原因未按计划开始工作日期开始工作的，</w:t>
      </w:r>
      <w:r>
        <w:rPr>
          <w:rFonts w:hint="eastAsia" w:ascii="宋体" w:hAnsi="宋体" w:cs="宋体"/>
          <w:color w:val="000000"/>
          <w:kern w:val="0"/>
          <w:sz w:val="24"/>
        </w:rPr>
        <w:t>承包人</w:t>
      </w:r>
      <w:r>
        <w:rPr>
          <w:rFonts w:hint="eastAsia" w:ascii="宋体" w:hAnsi="宋体" w:eastAsia="宋体" w:cs="宋体"/>
          <w:color w:val="000000"/>
          <w:kern w:val="0"/>
          <w:sz w:val="24"/>
        </w:rPr>
        <w:t>应按实际开始工作日期顺延作业期限，确保实际作业期限不低于合同约定的作业总日历天数。延误期限超过90天的，劳务分包人有权解除合同。</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6.3.2 因劳务分包人原因导致作业期限延误</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因劳务分包人原因造成作业期限延误的，劳务分包人应承担由此给</w:t>
      </w:r>
      <w:r>
        <w:rPr>
          <w:rFonts w:hint="eastAsia" w:ascii="宋体" w:hAnsi="宋体" w:cs="宋体"/>
          <w:color w:val="000000"/>
          <w:kern w:val="0"/>
          <w:sz w:val="24"/>
        </w:rPr>
        <w:t>承包人</w:t>
      </w:r>
      <w:r>
        <w:rPr>
          <w:rFonts w:hint="eastAsia" w:ascii="宋体" w:hAnsi="宋体" w:eastAsia="宋体" w:cs="宋体"/>
          <w:color w:val="000000"/>
          <w:kern w:val="0"/>
          <w:sz w:val="24"/>
        </w:rPr>
        <w:t>造成的损失。劳务分包人支付逾期完工违约金后，不免除劳务分包人继续完成劳务作业及整改的义务。</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逾期竣工违约金的计算标准：</w:t>
      </w:r>
      <w:r>
        <w:rPr>
          <w:rFonts w:hint="eastAsia" w:ascii="宋体" w:hAnsi="宋体" w:cs="宋体"/>
          <w:color w:val="000000"/>
          <w:kern w:val="0"/>
          <w:sz w:val="24"/>
        </w:rPr>
        <w:t>20000</w:t>
      </w:r>
      <w:r>
        <w:rPr>
          <w:rFonts w:hint="eastAsia" w:ascii="宋体" w:hAnsi="宋体" w:eastAsia="宋体" w:cs="宋体"/>
          <w:color w:val="000000"/>
          <w:kern w:val="0"/>
          <w:sz w:val="24"/>
        </w:rPr>
        <w:t>元/天。</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逾期竣工违约金的计算方法：逾期竣工天数*</w:t>
      </w:r>
      <w:r>
        <w:rPr>
          <w:rFonts w:hint="eastAsia" w:ascii="宋体" w:hAnsi="宋体" w:cs="宋体"/>
          <w:color w:val="000000"/>
          <w:kern w:val="0"/>
          <w:sz w:val="24"/>
        </w:rPr>
        <w:t>2000</w:t>
      </w:r>
      <w:r>
        <w:rPr>
          <w:rFonts w:hint="eastAsia" w:ascii="宋体" w:hAnsi="宋体" w:eastAsia="宋体" w:cs="宋体"/>
          <w:color w:val="000000"/>
          <w:kern w:val="0"/>
          <w:sz w:val="24"/>
        </w:rPr>
        <w:t>0元/天。</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逾期竣工违约金最高限额：暂估合同价的10%。</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劳务分包人因工期延误等给</w:t>
      </w:r>
      <w:r>
        <w:rPr>
          <w:rFonts w:hint="eastAsia" w:ascii="宋体" w:hAnsi="宋体" w:cs="宋体"/>
          <w:color w:val="000000"/>
          <w:kern w:val="0"/>
          <w:sz w:val="24"/>
        </w:rPr>
        <w:t>承包人</w:t>
      </w:r>
      <w:r>
        <w:rPr>
          <w:rFonts w:hint="eastAsia" w:ascii="宋体" w:hAnsi="宋体" w:eastAsia="宋体" w:cs="宋体"/>
          <w:color w:val="000000"/>
          <w:kern w:val="0"/>
          <w:sz w:val="24"/>
        </w:rPr>
        <w:t>造成损失的，由劳务分包人赔偿全部损失。</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6.4 劳务作业暂停</w:t>
      </w:r>
    </w:p>
    <w:p>
      <w:pPr>
        <w:spacing w:line="400" w:lineRule="exact"/>
        <w:ind w:firstLine="480" w:firstLineChars="200"/>
        <w:rPr>
          <w:rFonts w:ascii="宋体" w:hAnsi="宋体" w:eastAsia="宋体" w:cs="宋体"/>
          <w:color w:val="000000"/>
          <w:sz w:val="24"/>
        </w:rPr>
      </w:pPr>
      <w:bookmarkStart w:id="527" w:name="_Toc383941000"/>
      <w:bookmarkStart w:id="528" w:name="_Toc389663570"/>
      <w:bookmarkStart w:id="529" w:name="_Toc384137622"/>
      <w:bookmarkStart w:id="530" w:name="_Toc389602913"/>
      <w:bookmarkStart w:id="531" w:name="_Toc384054029"/>
      <w:bookmarkStart w:id="532" w:name="_Toc384026474"/>
      <w:r>
        <w:rPr>
          <w:rFonts w:hint="eastAsia" w:ascii="宋体" w:hAnsi="宋体" w:eastAsia="宋体" w:cs="宋体"/>
          <w:color w:val="000000"/>
          <w:sz w:val="24"/>
        </w:rPr>
        <w:t xml:space="preserve">6.4.1 </w:t>
      </w:r>
      <w:r>
        <w:rPr>
          <w:rFonts w:hint="eastAsia" w:ascii="宋体" w:hAnsi="宋体" w:cs="宋体"/>
          <w:color w:val="000000"/>
          <w:sz w:val="24"/>
        </w:rPr>
        <w:t>承包人</w:t>
      </w:r>
      <w:r>
        <w:rPr>
          <w:rFonts w:hint="eastAsia" w:ascii="宋体" w:hAnsi="宋体" w:eastAsia="宋体" w:cs="宋体"/>
          <w:color w:val="000000"/>
          <w:sz w:val="24"/>
        </w:rPr>
        <w:t>原因引起的劳务作业暂停</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因</w:t>
      </w:r>
      <w:r>
        <w:rPr>
          <w:rFonts w:hint="eastAsia" w:ascii="宋体" w:hAnsi="宋体" w:cs="宋体"/>
          <w:color w:val="000000"/>
          <w:sz w:val="24"/>
        </w:rPr>
        <w:t>承包人</w:t>
      </w:r>
      <w:r>
        <w:rPr>
          <w:rFonts w:hint="eastAsia" w:ascii="宋体" w:hAnsi="宋体" w:eastAsia="宋体" w:cs="宋体"/>
          <w:color w:val="000000"/>
          <w:sz w:val="24"/>
        </w:rPr>
        <w:t>原因引起劳务作业暂停的，</w:t>
      </w:r>
      <w:r>
        <w:rPr>
          <w:rFonts w:hint="eastAsia" w:ascii="宋体" w:hAnsi="宋体" w:cs="宋体"/>
          <w:color w:val="000000"/>
          <w:sz w:val="24"/>
        </w:rPr>
        <w:t>承包人</w:t>
      </w:r>
      <w:r>
        <w:rPr>
          <w:rFonts w:hint="eastAsia" w:ascii="宋体" w:hAnsi="宋体" w:eastAsia="宋体" w:cs="宋体"/>
          <w:color w:val="000000"/>
          <w:sz w:val="24"/>
        </w:rPr>
        <w:t>应当承担由此延误的期限。</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6.4.2 劳务分包人原因引起的劳务作业暂停</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因劳务分包人原因引起的劳务作业暂停，由此增加的费用和（或）延误的期限由劳务分包人承担。</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6.4.3 劳务作业暂停后的复工</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劳务作业暂停后，</w:t>
      </w:r>
      <w:r>
        <w:rPr>
          <w:rFonts w:hint="eastAsia" w:ascii="宋体" w:hAnsi="宋体" w:cs="宋体"/>
          <w:color w:val="000000"/>
          <w:sz w:val="24"/>
        </w:rPr>
        <w:t>承包人</w:t>
      </w:r>
      <w:r>
        <w:rPr>
          <w:rFonts w:hint="eastAsia" w:ascii="宋体" w:hAnsi="宋体" w:eastAsia="宋体" w:cs="宋体"/>
          <w:color w:val="000000"/>
          <w:sz w:val="24"/>
        </w:rPr>
        <w:t>和劳务分包人应积极采取有效措施以消除劳务作业暂停的影响。在复工前，</w:t>
      </w:r>
      <w:r>
        <w:rPr>
          <w:rFonts w:hint="eastAsia" w:ascii="宋体" w:hAnsi="宋体" w:cs="宋体"/>
          <w:color w:val="000000"/>
          <w:sz w:val="24"/>
        </w:rPr>
        <w:t>承包人</w:t>
      </w:r>
      <w:r>
        <w:rPr>
          <w:rFonts w:hint="eastAsia" w:ascii="宋体" w:hAnsi="宋体" w:eastAsia="宋体" w:cs="宋体"/>
          <w:color w:val="000000"/>
          <w:sz w:val="24"/>
        </w:rPr>
        <w:t>和劳务分包人应确定劳务作业暂停造成的损失，并确定复工条件。当复工条件具备时，</w:t>
      </w:r>
      <w:r>
        <w:rPr>
          <w:rFonts w:hint="eastAsia" w:ascii="宋体" w:hAnsi="宋体" w:cs="宋体"/>
          <w:color w:val="000000"/>
          <w:sz w:val="24"/>
        </w:rPr>
        <w:t>承包人</w:t>
      </w:r>
      <w:r>
        <w:rPr>
          <w:rFonts w:hint="eastAsia" w:ascii="宋体" w:hAnsi="宋体" w:eastAsia="宋体" w:cs="宋体"/>
          <w:color w:val="000000"/>
          <w:sz w:val="24"/>
        </w:rPr>
        <w:t>应向劳务分包人发出复工通知，劳务分包人应按照复工通知的要求复工。</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劳务分包人无故拖延或拒绝复工的，劳务分包人承担由此增加的费用和（或）延误的期限。因</w:t>
      </w:r>
      <w:r>
        <w:rPr>
          <w:rFonts w:hint="eastAsia" w:ascii="宋体" w:hAnsi="宋体" w:cs="宋体"/>
          <w:color w:val="000000"/>
          <w:sz w:val="24"/>
        </w:rPr>
        <w:t>承包人</w:t>
      </w:r>
      <w:r>
        <w:rPr>
          <w:rFonts w:hint="eastAsia" w:ascii="宋体" w:hAnsi="宋体" w:eastAsia="宋体" w:cs="宋体"/>
          <w:color w:val="000000"/>
          <w:sz w:val="24"/>
        </w:rPr>
        <w:t>原因无法按时复工的，按照第6.3.1项【因</w:t>
      </w:r>
      <w:r>
        <w:rPr>
          <w:rFonts w:hint="eastAsia" w:ascii="宋体" w:hAnsi="宋体" w:cs="宋体"/>
          <w:color w:val="000000"/>
          <w:sz w:val="24"/>
        </w:rPr>
        <w:t>承包人</w:t>
      </w:r>
      <w:r>
        <w:rPr>
          <w:rFonts w:hint="eastAsia" w:ascii="宋体" w:hAnsi="宋体" w:eastAsia="宋体" w:cs="宋体"/>
          <w:color w:val="000000"/>
          <w:sz w:val="24"/>
        </w:rPr>
        <w:t>原因导致作业期限延误】的约定办理。</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6.4.4 劳务作业暂停持续56天以上</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劳务作业暂停持续56天以上不复工的，且不属于第6.4.2项【劳务分包人原因引起的劳务作业暂停】及第15条【不可抗力】约定的情形，按照第6.3.1项【因</w:t>
      </w:r>
      <w:r>
        <w:rPr>
          <w:rFonts w:hint="eastAsia" w:ascii="宋体" w:hAnsi="宋体" w:cs="宋体"/>
          <w:color w:val="000000"/>
          <w:sz w:val="24"/>
        </w:rPr>
        <w:t>承包人</w:t>
      </w:r>
      <w:r>
        <w:rPr>
          <w:rFonts w:hint="eastAsia" w:ascii="宋体" w:hAnsi="宋体" w:eastAsia="宋体" w:cs="宋体"/>
          <w:color w:val="000000"/>
          <w:sz w:val="24"/>
        </w:rPr>
        <w:t>原因导致作业期限延误】的约定办理。</w:t>
      </w:r>
      <w:bookmarkEnd w:id="527"/>
      <w:bookmarkEnd w:id="528"/>
      <w:bookmarkEnd w:id="529"/>
      <w:bookmarkEnd w:id="530"/>
      <w:bookmarkEnd w:id="531"/>
      <w:bookmarkEnd w:id="532"/>
    </w:p>
    <w:p>
      <w:pPr>
        <w:spacing w:line="400" w:lineRule="exact"/>
        <w:ind w:firstLine="482" w:firstLineChars="200"/>
        <w:rPr>
          <w:rFonts w:ascii="宋体" w:hAnsi="宋体" w:eastAsia="宋体" w:cs="宋体"/>
          <w:b/>
          <w:bCs/>
          <w:color w:val="000000"/>
          <w:sz w:val="24"/>
          <w:szCs w:val="24"/>
        </w:rPr>
      </w:pPr>
      <w:r>
        <w:rPr>
          <w:rFonts w:hint="eastAsia" w:ascii="宋体" w:hAnsi="宋体" w:eastAsia="宋体" w:cs="宋体"/>
          <w:b/>
          <w:bCs/>
          <w:color w:val="000000"/>
          <w:sz w:val="24"/>
          <w:szCs w:val="24"/>
        </w:rPr>
        <w:t>7. 机具、设备及材料供应</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7.1 机具、设备和材料供应计划</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7.1.1 劳务分包人应在收到</w:t>
      </w:r>
      <w:r>
        <w:rPr>
          <w:rFonts w:hint="eastAsia" w:ascii="宋体" w:hAnsi="宋体" w:cs="宋体"/>
          <w:color w:val="000000"/>
          <w:kern w:val="0"/>
          <w:sz w:val="24"/>
        </w:rPr>
        <w:t>承包人</w:t>
      </w:r>
      <w:r>
        <w:rPr>
          <w:rFonts w:hint="eastAsia" w:ascii="宋体" w:hAnsi="宋体" w:eastAsia="宋体" w:cs="宋体"/>
          <w:color w:val="000000"/>
          <w:kern w:val="0"/>
          <w:sz w:val="24"/>
        </w:rPr>
        <w:t>提供的施工组织设计之日起14天内，向</w:t>
      </w:r>
      <w:r>
        <w:rPr>
          <w:rFonts w:hint="eastAsia" w:ascii="宋体" w:hAnsi="宋体" w:cs="宋体"/>
          <w:color w:val="000000"/>
          <w:kern w:val="0"/>
          <w:sz w:val="24"/>
        </w:rPr>
        <w:t>承包人</w:t>
      </w:r>
      <w:r>
        <w:rPr>
          <w:rFonts w:hint="eastAsia" w:ascii="宋体" w:hAnsi="宋体" w:eastAsia="宋体" w:cs="宋体"/>
          <w:color w:val="000000"/>
          <w:kern w:val="0"/>
          <w:sz w:val="24"/>
        </w:rPr>
        <w:t>提交材料供应计划（附件）。</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7.1.2 上述供应计划经</w:t>
      </w:r>
      <w:r>
        <w:rPr>
          <w:rFonts w:hint="eastAsia" w:ascii="宋体" w:hAnsi="宋体" w:cs="宋体"/>
          <w:color w:val="000000"/>
          <w:kern w:val="0"/>
          <w:sz w:val="24"/>
        </w:rPr>
        <w:t>承包人</w:t>
      </w:r>
      <w:r>
        <w:rPr>
          <w:rFonts w:hint="eastAsia" w:ascii="宋体" w:hAnsi="宋体" w:eastAsia="宋体" w:cs="宋体"/>
          <w:color w:val="000000"/>
          <w:kern w:val="0"/>
          <w:sz w:val="24"/>
        </w:rPr>
        <w:t>确认后，</w:t>
      </w:r>
      <w:r>
        <w:rPr>
          <w:rFonts w:hint="eastAsia" w:ascii="宋体" w:hAnsi="宋体" w:cs="宋体"/>
          <w:color w:val="000000"/>
          <w:kern w:val="0"/>
          <w:sz w:val="24"/>
        </w:rPr>
        <w:t>承包人</w:t>
      </w:r>
      <w:r>
        <w:rPr>
          <w:rFonts w:hint="eastAsia" w:ascii="宋体" w:hAnsi="宋体" w:eastAsia="宋体" w:cs="宋体"/>
          <w:color w:val="000000"/>
          <w:kern w:val="0"/>
          <w:sz w:val="24"/>
        </w:rPr>
        <w:t>应按供应计划要求的品种、规格、型号、质量、数量和供应时间等组织货源并及时运入场地。</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7.1.3 相关机具、设备均由劳务分包人自行提供保管。</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7.2 大型机械、主要材料和周转性材料</w:t>
      </w:r>
    </w:p>
    <w:p>
      <w:pPr>
        <w:spacing w:line="400" w:lineRule="exact"/>
        <w:ind w:firstLine="480" w:firstLineChars="200"/>
        <w:rPr>
          <w:rFonts w:ascii="宋体" w:hAnsi="宋体" w:eastAsia="宋体" w:cs="宋体"/>
          <w:color w:val="FF0000"/>
          <w:sz w:val="24"/>
        </w:rPr>
      </w:pPr>
      <w:r>
        <w:rPr>
          <w:rFonts w:hint="eastAsia" w:ascii="宋体" w:hAnsi="宋体" w:eastAsia="宋体" w:cs="宋体"/>
          <w:color w:val="000000"/>
          <w:sz w:val="24"/>
        </w:rPr>
        <w:t>将通用</w:t>
      </w:r>
      <w:r>
        <w:rPr>
          <w:rFonts w:hint="eastAsia" w:ascii="宋体" w:hAnsi="宋体" w:eastAsia="宋体" w:cs="宋体"/>
          <w:color w:val="auto"/>
          <w:sz w:val="24"/>
        </w:rPr>
        <w:t>条款7.2调整为：除主要材料（</w:t>
      </w:r>
      <w:r>
        <w:rPr>
          <w:rFonts w:hint="eastAsia" w:ascii="宋体" w:hAnsi="宋体" w:eastAsia="宋体" w:cs="宋体"/>
          <w:i w:val="0"/>
          <w:iCs w:val="0"/>
          <w:color w:val="auto"/>
          <w:kern w:val="2"/>
          <w:sz w:val="24"/>
          <w:szCs w:val="24"/>
          <w:lang w:val="en-US" w:eastAsia="zh-CN" w:bidi="ar-SA"/>
        </w:rPr>
        <w:t>钢筋原材、C30混凝土、反光油漆</w:t>
      </w:r>
      <w:r>
        <w:rPr>
          <w:rFonts w:hint="eastAsia" w:ascii="宋体" w:hAnsi="宋体" w:eastAsia="宋体" w:cs="宋体"/>
          <w:color w:val="auto"/>
          <w:sz w:val="24"/>
        </w:rPr>
        <w:t>）以外，</w:t>
      </w:r>
      <w:r>
        <w:rPr>
          <w:rFonts w:hint="eastAsia" w:ascii="宋体" w:hAnsi="宋体" w:eastAsia="宋体" w:cs="宋体"/>
          <w:color w:val="auto"/>
          <w:sz w:val="24"/>
          <w:lang w:val="en-US" w:eastAsia="zh-CN"/>
        </w:rPr>
        <w:t>其他</w:t>
      </w:r>
      <w:r>
        <w:rPr>
          <w:rFonts w:hint="eastAsia" w:ascii="宋体" w:hAnsi="宋体" w:eastAsia="宋体" w:cs="宋体"/>
          <w:color w:val="auto"/>
          <w:sz w:val="24"/>
        </w:rPr>
        <w:t>机械、材料</w:t>
      </w:r>
      <w:r>
        <w:rPr>
          <w:rFonts w:hint="eastAsia" w:ascii="宋体" w:hAnsi="宋体" w:eastAsia="宋体" w:cs="宋体"/>
          <w:color w:val="auto"/>
          <w:sz w:val="24"/>
          <w:lang w:val="en-US" w:eastAsia="zh-CN"/>
        </w:rPr>
        <w:t>等均由劳务分包人承担</w:t>
      </w:r>
      <w:r>
        <w:rPr>
          <w:rFonts w:hint="eastAsia" w:ascii="宋体" w:hAnsi="宋体" w:eastAsia="宋体" w:cs="宋体"/>
          <w:color w:val="auto"/>
          <w:sz w:val="24"/>
        </w:rPr>
        <w:t>。</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7.3 低值易耗材料</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7.3.1 劳务作业所需的低值易耗材料，应由劳务分包人提供。</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7.4 劳务分包人的保管义务</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劳务分包人应妥善保管、合理使用</w:t>
      </w:r>
      <w:r>
        <w:rPr>
          <w:rFonts w:hint="eastAsia" w:ascii="宋体" w:hAnsi="宋体" w:cs="宋体"/>
          <w:color w:val="000000"/>
          <w:sz w:val="24"/>
        </w:rPr>
        <w:t>承包人</w:t>
      </w:r>
      <w:r>
        <w:rPr>
          <w:rFonts w:hint="eastAsia" w:ascii="宋体" w:hAnsi="宋体" w:eastAsia="宋体" w:cs="宋体"/>
          <w:color w:val="000000"/>
          <w:sz w:val="24"/>
        </w:rPr>
        <w:t>供应的材料，并</w:t>
      </w:r>
      <w:r>
        <w:rPr>
          <w:rFonts w:hint="eastAsia" w:ascii="宋体" w:hAnsi="宋体" w:eastAsia="宋体" w:cs="宋体"/>
          <w:bCs/>
          <w:iCs/>
          <w:color w:val="000000"/>
          <w:sz w:val="24"/>
        </w:rPr>
        <w:t>接受</w:t>
      </w:r>
      <w:r>
        <w:rPr>
          <w:rFonts w:hint="eastAsia" w:ascii="宋体" w:hAnsi="宋体" w:cs="宋体"/>
          <w:bCs/>
          <w:iCs/>
          <w:color w:val="000000"/>
          <w:sz w:val="24"/>
        </w:rPr>
        <w:t>承包人</w:t>
      </w:r>
      <w:r>
        <w:rPr>
          <w:rFonts w:hint="eastAsia" w:ascii="宋体" w:hAnsi="宋体" w:eastAsia="宋体" w:cs="宋体"/>
          <w:bCs/>
          <w:iCs/>
          <w:color w:val="000000"/>
          <w:sz w:val="24"/>
        </w:rPr>
        <w:t>随时检查材料的保管、使用情况</w:t>
      </w:r>
      <w:r>
        <w:rPr>
          <w:rFonts w:hint="eastAsia" w:ascii="宋体" w:hAnsi="宋体" w:eastAsia="宋体" w:cs="宋体"/>
          <w:color w:val="000000"/>
          <w:sz w:val="24"/>
        </w:rPr>
        <w:t>。因劳务分包人保管不善、不合理使用造成材料丢失、浪费的，劳务分包人应负责赔偿，并承担因此造成的作业期限延误等责任。</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 xml:space="preserve">7.5 </w:t>
      </w:r>
      <w:r>
        <w:rPr>
          <w:rFonts w:hint="eastAsia" w:ascii="宋体" w:hAnsi="宋体" w:cs="宋体"/>
          <w:color w:val="000000"/>
          <w:szCs w:val="24"/>
        </w:rPr>
        <w:t>承包人</w:t>
      </w:r>
      <w:r>
        <w:rPr>
          <w:rFonts w:hint="eastAsia" w:ascii="宋体" w:hAnsi="宋体" w:eastAsia="宋体" w:cs="宋体"/>
          <w:color w:val="000000"/>
          <w:szCs w:val="24"/>
        </w:rPr>
        <w:t>供应设备、材料的合理损耗</w:t>
      </w:r>
    </w:p>
    <w:p>
      <w:pPr>
        <w:pStyle w:val="3"/>
        <w:spacing w:line="400" w:lineRule="exact"/>
        <w:ind w:firstLine="480" w:firstLineChars="200"/>
        <w:rPr>
          <w:rFonts w:ascii="宋体" w:hAnsi="宋体" w:eastAsia="宋体" w:cs="宋体"/>
          <w:b w:val="0"/>
          <w:bCs w:val="0"/>
          <w:color w:val="000000"/>
          <w:sz w:val="24"/>
          <w:szCs w:val="21"/>
        </w:rPr>
      </w:pPr>
      <w:r>
        <w:rPr>
          <w:rFonts w:hint="eastAsia" w:ascii="宋体" w:hAnsi="宋体" w:eastAsia="宋体" w:cs="宋体"/>
          <w:b w:val="0"/>
          <w:bCs w:val="0"/>
          <w:color w:val="000000"/>
          <w:sz w:val="24"/>
          <w:szCs w:val="21"/>
        </w:rPr>
        <w:t>劳务分包人在合理损耗率的范围内对材料进行合理使用。超出定额损耗率范围之外的材料用量，由劳务分包人自行承担。</w:t>
      </w:r>
    </w:p>
    <w:p>
      <w:pPr>
        <w:pStyle w:val="3"/>
        <w:spacing w:line="400" w:lineRule="exact"/>
        <w:rPr>
          <w:rFonts w:ascii="宋体" w:hAnsi="宋体" w:eastAsia="宋体" w:cs="宋体"/>
          <w:color w:val="000000"/>
          <w:sz w:val="24"/>
          <w:szCs w:val="24"/>
        </w:rPr>
      </w:pPr>
      <w:r>
        <w:rPr>
          <w:rFonts w:hint="eastAsia" w:ascii="宋体" w:hAnsi="宋体" w:eastAsia="宋体" w:cs="宋体"/>
          <w:color w:val="000000"/>
          <w:sz w:val="24"/>
          <w:szCs w:val="24"/>
        </w:rPr>
        <w:t>8. 劳务作业变化</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8.1 劳务作业变化的情形</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合同履行过程中发生以下情形影响劳务作业的，应按照本款约定进行调整：</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（1）增加或减少合同中任何工作，或追加额外的工作；</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（2）取消合同中任何工作，但转由他人实施的工作除外；</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（3）改变合同中任何工作的质量标准或其他特性；</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（4）改变工程的基线、标高、位置和尺寸；</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（5）改变劳务作业的时间安排或实施顺序。</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劳务分包人不得擅自调整劳务作业范围。</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8.2 劳务作业变化的通知</w:t>
      </w:r>
    </w:p>
    <w:p>
      <w:pPr>
        <w:spacing w:line="400" w:lineRule="exact"/>
        <w:ind w:firstLine="480" w:firstLineChars="200"/>
        <w:rPr>
          <w:rFonts w:ascii="宋体" w:hAnsi="宋体" w:eastAsia="宋体" w:cs="宋体"/>
          <w:color w:val="000000"/>
          <w:kern w:val="0"/>
          <w:sz w:val="24"/>
        </w:rPr>
      </w:pPr>
      <w:r>
        <w:rPr>
          <w:rFonts w:hint="eastAsia" w:ascii="宋体" w:hAnsi="宋体" w:eastAsia="宋体" w:cs="宋体"/>
          <w:color w:val="000000"/>
          <w:kern w:val="0"/>
          <w:sz w:val="24"/>
        </w:rPr>
        <w:t>合同履行过程中如需对原工作内容进行调整，</w:t>
      </w:r>
      <w:r>
        <w:rPr>
          <w:rFonts w:hint="eastAsia" w:ascii="宋体" w:hAnsi="宋体" w:cs="宋体"/>
          <w:color w:val="000000"/>
          <w:kern w:val="0"/>
          <w:sz w:val="24"/>
        </w:rPr>
        <w:t>承包人</w:t>
      </w:r>
      <w:r>
        <w:rPr>
          <w:rFonts w:hint="eastAsia" w:ascii="宋体" w:hAnsi="宋体" w:eastAsia="宋体" w:cs="宋体"/>
          <w:color w:val="000000"/>
          <w:kern w:val="0"/>
          <w:sz w:val="24"/>
        </w:rPr>
        <w:t>应提前</w:t>
      </w:r>
      <w:r>
        <w:rPr>
          <w:rFonts w:hint="eastAsia" w:ascii="宋体" w:hAnsi="宋体" w:eastAsia="宋体" w:cs="宋体"/>
          <w:color w:val="000000"/>
          <w:kern w:val="0"/>
          <w:sz w:val="24"/>
          <w:u w:val="single"/>
        </w:rPr>
        <w:t>7天</w:t>
      </w:r>
      <w:r>
        <w:rPr>
          <w:rFonts w:hint="eastAsia" w:ascii="宋体" w:hAnsi="宋体" w:eastAsia="宋体" w:cs="宋体"/>
          <w:color w:val="000000"/>
          <w:kern w:val="0"/>
          <w:sz w:val="24"/>
        </w:rPr>
        <w:t>以书面形式向劳务分包人发出劳务作业变化通知，并提供调整后的相应图纸和说明。</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8.3 劳务作业变化估价</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8.3.1 劳务作业变化估价原则</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因合同履行过程中发生劳务作业变化导致价格调整的，劳务作业变化估价按照本款约定处理：</w:t>
      </w:r>
      <w:r>
        <w:rPr>
          <w:rFonts w:hint="eastAsia" w:ascii="宋体" w:hAnsi="宋体" w:eastAsia="宋体" w:cs="宋体"/>
          <w:color w:val="000000"/>
          <w:kern w:val="0"/>
          <w:sz w:val="24"/>
          <w:u w:val="single"/>
        </w:rPr>
        <w:t>按最终结算金额确定</w:t>
      </w:r>
      <w:r>
        <w:rPr>
          <w:rFonts w:hint="eastAsia" w:ascii="宋体" w:hAnsi="宋体" w:eastAsia="宋体" w:cs="宋体"/>
          <w:color w:val="000000"/>
          <w:kern w:val="0"/>
          <w:sz w:val="24"/>
        </w:rPr>
        <w:t>。</w:t>
      </w:r>
    </w:p>
    <w:p>
      <w:pPr>
        <w:autoSpaceDE w:val="0"/>
        <w:autoSpaceDN w:val="0"/>
        <w:adjustRightIn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8.3.2 劳务作业变化估价程序</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劳务分包人应在收到劳务作业变化通知后</w:t>
      </w:r>
      <w:r>
        <w:rPr>
          <w:rFonts w:hint="eastAsia" w:ascii="宋体" w:hAnsi="宋体" w:eastAsia="宋体" w:cs="宋体"/>
          <w:color w:val="000000"/>
          <w:kern w:val="0"/>
          <w:sz w:val="24"/>
          <w:u w:val="single"/>
        </w:rPr>
        <w:t>7天</w:t>
      </w:r>
      <w:r>
        <w:rPr>
          <w:rFonts w:hint="eastAsia" w:ascii="宋体" w:hAnsi="宋体" w:eastAsia="宋体" w:cs="宋体"/>
          <w:color w:val="000000"/>
          <w:kern w:val="0"/>
          <w:sz w:val="24"/>
        </w:rPr>
        <w:t>内，先行向</w:t>
      </w:r>
      <w:r>
        <w:rPr>
          <w:rFonts w:hint="eastAsia" w:ascii="宋体" w:hAnsi="宋体" w:cs="宋体"/>
          <w:color w:val="000000"/>
          <w:kern w:val="0"/>
          <w:sz w:val="24"/>
        </w:rPr>
        <w:t>承包人</w:t>
      </w:r>
      <w:r>
        <w:rPr>
          <w:rFonts w:hint="eastAsia" w:ascii="宋体" w:hAnsi="宋体" w:eastAsia="宋体" w:cs="宋体"/>
          <w:color w:val="000000"/>
          <w:kern w:val="0"/>
          <w:sz w:val="24"/>
        </w:rPr>
        <w:t>提交劳务作业变化估价申请。</w:t>
      </w:r>
      <w:r>
        <w:rPr>
          <w:rFonts w:hint="eastAsia" w:ascii="宋体" w:hAnsi="宋体" w:cs="宋体"/>
          <w:color w:val="000000"/>
          <w:kern w:val="0"/>
          <w:sz w:val="24"/>
        </w:rPr>
        <w:t>承包人</w:t>
      </w:r>
      <w:r>
        <w:rPr>
          <w:rFonts w:hint="eastAsia" w:ascii="宋体" w:hAnsi="宋体" w:eastAsia="宋体" w:cs="宋体"/>
          <w:color w:val="000000"/>
          <w:kern w:val="0"/>
          <w:sz w:val="24"/>
        </w:rPr>
        <w:t>应在收到劳务作业变化估价申请后7天内审查完毕，</w:t>
      </w:r>
      <w:r>
        <w:rPr>
          <w:rFonts w:hint="eastAsia" w:ascii="宋体" w:hAnsi="宋体" w:cs="宋体"/>
          <w:color w:val="000000"/>
          <w:kern w:val="0"/>
          <w:sz w:val="24"/>
        </w:rPr>
        <w:t>承包人</w:t>
      </w:r>
      <w:r>
        <w:rPr>
          <w:rFonts w:hint="eastAsia" w:ascii="宋体" w:hAnsi="宋体" w:eastAsia="宋体" w:cs="宋体"/>
          <w:color w:val="000000"/>
          <w:kern w:val="0"/>
          <w:sz w:val="24"/>
        </w:rPr>
        <w:t>对劳务作业变化估价申请有异议，通知劳务分包人修改后重新提交。</w:t>
      </w:r>
      <w:r>
        <w:rPr>
          <w:rFonts w:hint="eastAsia" w:ascii="宋体" w:hAnsi="宋体" w:cs="宋体"/>
          <w:color w:val="000000"/>
          <w:kern w:val="0"/>
          <w:sz w:val="24"/>
        </w:rPr>
        <w:t>承包人</w:t>
      </w:r>
      <w:r>
        <w:rPr>
          <w:rFonts w:hint="eastAsia" w:ascii="宋体" w:hAnsi="宋体" w:eastAsia="宋体" w:cs="宋体"/>
          <w:color w:val="000000"/>
          <w:kern w:val="0"/>
          <w:sz w:val="24"/>
        </w:rPr>
        <w:t>逾期未完成审批或未提出异议的，视为认可劳务分包人提交的劳务作业变化估价申请。</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szCs w:val="21"/>
        </w:rPr>
      </w:pPr>
      <w:r>
        <w:rPr>
          <w:rFonts w:hint="eastAsia" w:ascii="宋体" w:hAnsi="宋体" w:eastAsia="宋体" w:cs="宋体"/>
          <w:color w:val="000000"/>
          <w:kern w:val="0"/>
          <w:sz w:val="24"/>
          <w:szCs w:val="21"/>
        </w:rPr>
        <w:t>因劳务作业变化引起的价格调整应计入最近一期的进度款中支付。</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8.4 劳务作业变化引起的作业期限调整</w:t>
      </w:r>
    </w:p>
    <w:p>
      <w:pPr>
        <w:autoSpaceDE w:val="0"/>
        <w:autoSpaceDN w:val="0"/>
        <w:adjustRightInd w:val="0"/>
        <w:snapToGrid w:val="0"/>
        <w:spacing w:line="400" w:lineRule="exact"/>
        <w:ind w:firstLine="480" w:firstLineChars="200"/>
        <w:jc w:val="left"/>
        <w:rPr>
          <w:rFonts w:ascii="宋体" w:hAnsi="宋体" w:eastAsia="宋体" w:cs="宋体"/>
          <w:bCs/>
          <w:iCs/>
          <w:color w:val="000000"/>
          <w:sz w:val="24"/>
        </w:rPr>
      </w:pPr>
      <w:r>
        <w:rPr>
          <w:rFonts w:hint="eastAsia" w:ascii="宋体" w:hAnsi="宋体" w:eastAsia="宋体" w:cs="宋体"/>
          <w:color w:val="000000"/>
          <w:kern w:val="0"/>
          <w:sz w:val="24"/>
        </w:rPr>
        <w:t>因劳务作业变化引起作业期限变化的，合同当事人均可要求调整作业期限。合同当事人应结合劳务作业特点及技术难度，并参考工程所在地定额标准确定增减作业期限天数。</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8.5 临时性用工劳务</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cs="宋体"/>
          <w:color w:val="000000"/>
          <w:kern w:val="0"/>
          <w:sz w:val="24"/>
        </w:rPr>
        <w:t>承包人</w:t>
      </w:r>
      <w:r>
        <w:rPr>
          <w:rFonts w:hint="eastAsia" w:ascii="宋体" w:hAnsi="宋体" w:eastAsia="宋体" w:cs="宋体"/>
          <w:color w:val="000000"/>
          <w:kern w:val="0"/>
          <w:sz w:val="24"/>
        </w:rPr>
        <w:t>要求劳务分包人提供临时性用工劳务的，</w:t>
      </w:r>
      <w:r>
        <w:rPr>
          <w:rFonts w:hint="eastAsia" w:ascii="宋体" w:hAnsi="宋体" w:cs="宋体"/>
          <w:color w:val="000000"/>
          <w:kern w:val="0"/>
          <w:sz w:val="24"/>
        </w:rPr>
        <w:t>承包人</w:t>
      </w:r>
      <w:r>
        <w:rPr>
          <w:rFonts w:hint="eastAsia" w:ascii="宋体" w:hAnsi="宋体" w:eastAsia="宋体" w:cs="宋体"/>
          <w:color w:val="000000"/>
          <w:kern w:val="0"/>
          <w:sz w:val="24"/>
        </w:rPr>
        <w:t>应当提前3天向劳务分包人发出书面指示，劳务分包人应当按照</w:t>
      </w:r>
      <w:r>
        <w:rPr>
          <w:rFonts w:hint="eastAsia" w:ascii="宋体" w:hAnsi="宋体" w:cs="宋体"/>
          <w:color w:val="000000"/>
          <w:kern w:val="0"/>
          <w:sz w:val="24"/>
        </w:rPr>
        <w:t>承包人</w:t>
      </w:r>
      <w:r>
        <w:rPr>
          <w:rFonts w:hint="eastAsia" w:ascii="宋体" w:hAnsi="宋体" w:eastAsia="宋体" w:cs="宋体"/>
          <w:color w:val="000000"/>
          <w:kern w:val="0"/>
          <w:sz w:val="24"/>
        </w:rPr>
        <w:t>的指示按时组织劳务作业人员进场，由此增加的费用和（或）延误的期限由</w:t>
      </w:r>
      <w:r>
        <w:rPr>
          <w:rFonts w:hint="eastAsia" w:ascii="宋体" w:hAnsi="宋体" w:cs="宋体"/>
          <w:color w:val="000000"/>
          <w:kern w:val="0"/>
          <w:sz w:val="24"/>
        </w:rPr>
        <w:t>承包人</w:t>
      </w:r>
      <w:r>
        <w:rPr>
          <w:rFonts w:hint="eastAsia" w:ascii="宋体" w:hAnsi="宋体" w:eastAsia="宋体" w:cs="宋体"/>
          <w:color w:val="000000"/>
          <w:kern w:val="0"/>
          <w:sz w:val="24"/>
        </w:rPr>
        <w:t>承担。</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劳务分包人应在临时性用工劳务过程中，每天向</w:t>
      </w:r>
      <w:r>
        <w:rPr>
          <w:rFonts w:hint="eastAsia" w:ascii="宋体" w:hAnsi="宋体" w:cs="宋体"/>
          <w:color w:val="000000"/>
          <w:kern w:val="0"/>
          <w:sz w:val="24"/>
        </w:rPr>
        <w:t>承包人</w:t>
      </w:r>
      <w:r>
        <w:rPr>
          <w:rFonts w:hint="eastAsia" w:ascii="宋体" w:hAnsi="宋体" w:eastAsia="宋体" w:cs="宋体"/>
          <w:color w:val="000000"/>
          <w:kern w:val="0"/>
          <w:sz w:val="24"/>
        </w:rPr>
        <w:t>提交投入该项劳务工作的人员的姓名、专业、工种、级别和费用汇总，</w:t>
      </w:r>
      <w:r>
        <w:rPr>
          <w:rFonts w:hint="eastAsia" w:ascii="宋体" w:hAnsi="宋体" w:cs="宋体"/>
          <w:color w:val="000000"/>
          <w:kern w:val="0"/>
          <w:sz w:val="24"/>
        </w:rPr>
        <w:t>承包人</w:t>
      </w:r>
      <w:r>
        <w:rPr>
          <w:rFonts w:hint="eastAsia" w:ascii="宋体" w:hAnsi="宋体" w:eastAsia="宋体" w:cs="宋体"/>
          <w:color w:val="000000"/>
          <w:kern w:val="0"/>
          <w:sz w:val="24"/>
        </w:rPr>
        <w:t>审核、确认后，计入最近一期的进度款中支付。</w:t>
      </w:r>
    </w:p>
    <w:p>
      <w:pPr>
        <w:autoSpaceDE w:val="0"/>
        <w:autoSpaceDN w:val="0"/>
        <w:adjustRightInd w:val="0"/>
        <w:snapToGrid w:val="0"/>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临时性用工劳务是指未包括在合同约定的劳务作业范围之内的零星用工。分包人向工程</w:t>
      </w:r>
      <w:r>
        <w:rPr>
          <w:rFonts w:hint="eastAsia" w:ascii="宋体" w:hAnsi="宋体" w:cs="宋体"/>
          <w:color w:val="000000"/>
          <w:kern w:val="0"/>
          <w:sz w:val="24"/>
        </w:rPr>
        <w:t>承包人</w:t>
      </w:r>
      <w:r>
        <w:rPr>
          <w:rFonts w:hint="eastAsia" w:ascii="宋体" w:hAnsi="宋体" w:eastAsia="宋体" w:cs="宋体"/>
          <w:color w:val="000000"/>
          <w:kern w:val="0"/>
          <w:sz w:val="24"/>
        </w:rPr>
        <w:t>提供计日工，按技工</w:t>
      </w:r>
      <w:r>
        <w:rPr>
          <w:rFonts w:hint="eastAsia" w:ascii="宋体" w:hAnsi="宋体" w:eastAsia="宋体" w:cs="宋体"/>
          <w:color w:val="000000"/>
          <w:kern w:val="0"/>
          <w:sz w:val="24"/>
          <w:u w:val="single"/>
        </w:rPr>
        <w:t xml:space="preserve">  </w:t>
      </w:r>
      <w:r>
        <w:rPr>
          <w:rFonts w:hint="eastAsia" w:ascii="宋体" w:hAnsi="宋体" w:cs="宋体"/>
          <w:color w:val="000000"/>
          <w:kern w:val="0"/>
          <w:sz w:val="24"/>
          <w:u w:val="single"/>
        </w:rPr>
        <w:t>/</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、普工</w:t>
      </w:r>
      <w:r>
        <w:rPr>
          <w:rFonts w:hint="eastAsia" w:ascii="宋体" w:hAnsi="宋体" w:eastAsia="宋体" w:cs="宋体"/>
          <w:color w:val="000000"/>
          <w:kern w:val="0"/>
          <w:sz w:val="24"/>
          <w:u w:val="single"/>
        </w:rPr>
        <w:t xml:space="preserve"> </w:t>
      </w:r>
      <w:r>
        <w:rPr>
          <w:rFonts w:hint="eastAsia" w:ascii="宋体" w:hAnsi="宋体" w:eastAsia="宋体" w:cs="宋体"/>
          <w:b/>
          <w:bCs/>
          <w:color w:val="000000"/>
          <w:kern w:val="0"/>
          <w:sz w:val="24"/>
          <w:u w:val="single"/>
        </w:rPr>
        <w:t xml:space="preserve"> </w:t>
      </w:r>
      <w:r>
        <w:rPr>
          <w:rFonts w:hint="eastAsia" w:ascii="宋体" w:hAnsi="宋体" w:cs="宋体"/>
          <w:b/>
          <w:bCs/>
          <w:color w:val="000000"/>
          <w:kern w:val="0"/>
          <w:sz w:val="24"/>
          <w:u w:val="single"/>
        </w:rPr>
        <w:t>/</w:t>
      </w:r>
      <w:r>
        <w:rPr>
          <w:rFonts w:hint="eastAsia" w:ascii="宋体" w:hAnsi="宋体" w:eastAsia="宋体" w:cs="宋体"/>
          <w:b/>
          <w:bCs/>
          <w:color w:val="000000"/>
          <w:kern w:val="0"/>
          <w:sz w:val="24"/>
          <w:u w:val="single"/>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计算。包含一切费用。</w:t>
      </w:r>
    </w:p>
    <w:p>
      <w:pPr>
        <w:pStyle w:val="3"/>
        <w:spacing w:line="400" w:lineRule="exact"/>
        <w:rPr>
          <w:rFonts w:ascii="宋体" w:hAnsi="宋体" w:eastAsia="宋体" w:cs="宋体"/>
          <w:color w:val="000000"/>
          <w:sz w:val="24"/>
          <w:szCs w:val="24"/>
        </w:rPr>
      </w:pPr>
      <w:r>
        <w:rPr>
          <w:rFonts w:hint="eastAsia" w:ascii="宋体" w:hAnsi="宋体" w:eastAsia="宋体" w:cs="宋体"/>
          <w:color w:val="000000"/>
          <w:sz w:val="24"/>
          <w:szCs w:val="24"/>
        </w:rPr>
        <w:t>9.劳务作业价格调整</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9.1 市场价格波动引起的劳务作业价格调整</w:t>
      </w:r>
    </w:p>
    <w:p>
      <w:pPr>
        <w:spacing w:line="400" w:lineRule="exact"/>
        <w:ind w:firstLine="480" w:firstLineChars="200"/>
        <w:jc w:val="left"/>
        <w:rPr>
          <w:rFonts w:ascii="宋体" w:hAnsi="宋体" w:eastAsia="宋体" w:cs="宋体"/>
          <w:color w:val="000000"/>
          <w:sz w:val="24"/>
        </w:rPr>
      </w:pPr>
      <w:r>
        <w:rPr>
          <w:rFonts w:hint="eastAsia" w:ascii="宋体" w:hAnsi="宋体" w:eastAsia="宋体" w:cs="宋体"/>
          <w:color w:val="000000"/>
          <w:kern w:val="0"/>
          <w:sz w:val="24"/>
        </w:rPr>
        <w:t>市场价格波动是否调整合同价格的约定：</w:t>
      </w:r>
      <w:r>
        <w:rPr>
          <w:rFonts w:hint="eastAsia" w:ascii="宋体" w:hAnsi="宋体" w:eastAsia="宋体" w:cs="宋体"/>
          <w:color w:val="000000"/>
          <w:sz w:val="24"/>
          <w:u w:val="single"/>
        </w:rPr>
        <w:t xml:space="preserve"> 不调整 </w:t>
      </w:r>
      <w:r>
        <w:rPr>
          <w:rFonts w:hint="eastAsia" w:ascii="宋体" w:hAnsi="宋体" w:eastAsia="宋体" w:cs="宋体"/>
          <w:color w:val="000000"/>
          <w:sz w:val="24"/>
        </w:rPr>
        <w:t>。</w:t>
      </w:r>
    </w:p>
    <w:p>
      <w:pPr>
        <w:spacing w:line="400" w:lineRule="exact"/>
        <w:ind w:firstLine="480" w:firstLineChars="200"/>
        <w:jc w:val="left"/>
        <w:rPr>
          <w:rFonts w:ascii="宋体" w:hAnsi="宋体" w:eastAsia="宋体" w:cs="宋体"/>
          <w:color w:val="000000"/>
          <w:sz w:val="24"/>
        </w:rPr>
      </w:pPr>
      <w:r>
        <w:rPr>
          <w:rFonts w:hint="eastAsia" w:ascii="宋体" w:hAnsi="宋体" w:eastAsia="宋体" w:cs="宋体"/>
          <w:color w:val="000000"/>
          <w:sz w:val="24"/>
        </w:rPr>
        <w:t>因市场价格波动调整合同价格，采用以下第</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种方式对合同价格进行调整：</w:t>
      </w:r>
    </w:p>
    <w:p>
      <w:pPr>
        <w:spacing w:line="400" w:lineRule="exact"/>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第1种方式：采用造价信息进行价格调整。</w:t>
      </w:r>
    </w:p>
    <w:p>
      <w:pPr>
        <w:spacing w:line="400" w:lineRule="exact"/>
        <w:ind w:firstLine="480" w:firstLineChars="200"/>
        <w:rPr>
          <w:rFonts w:ascii="宋体" w:hAnsi="宋体" w:eastAsia="宋体" w:cs="宋体"/>
          <w:color w:val="000000"/>
          <w:kern w:val="0"/>
          <w:sz w:val="24"/>
        </w:rPr>
      </w:pPr>
      <w:r>
        <w:rPr>
          <w:rFonts w:hint="eastAsia" w:ascii="宋体" w:hAnsi="宋体" w:eastAsia="宋体" w:cs="宋体"/>
          <w:color w:val="000000"/>
          <w:kern w:val="0"/>
          <w:sz w:val="24"/>
        </w:rPr>
        <w:t>第2种方式：其他价格调整方式：</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pPr>
        <w:pStyle w:val="3"/>
        <w:spacing w:line="400" w:lineRule="exact"/>
        <w:rPr>
          <w:rFonts w:ascii="宋体" w:hAnsi="宋体" w:eastAsia="宋体" w:cs="宋体"/>
          <w:color w:val="000000"/>
          <w:sz w:val="24"/>
          <w:szCs w:val="24"/>
        </w:rPr>
      </w:pPr>
      <w:r>
        <w:rPr>
          <w:rFonts w:hint="eastAsia" w:ascii="宋体" w:hAnsi="宋体" w:eastAsia="宋体" w:cs="宋体"/>
          <w:color w:val="000000"/>
          <w:sz w:val="24"/>
          <w:szCs w:val="24"/>
        </w:rPr>
        <w:t>10. 合同价格形式</w:t>
      </w:r>
    </w:p>
    <w:p>
      <w:pPr>
        <w:spacing w:line="400" w:lineRule="exact"/>
        <w:ind w:firstLine="480" w:firstLineChars="200"/>
        <w:rPr>
          <w:rFonts w:ascii="宋体" w:hAnsi="宋体" w:eastAsia="宋体" w:cs="宋体"/>
          <w:color w:val="000000"/>
          <w:sz w:val="24"/>
        </w:rPr>
      </w:pPr>
      <w:r>
        <w:rPr>
          <w:rFonts w:hint="eastAsia" w:ascii="宋体" w:hAnsi="宋体" w:cs="宋体"/>
          <w:color w:val="000000"/>
          <w:sz w:val="24"/>
        </w:rPr>
        <w:t>承包人</w:t>
      </w:r>
      <w:r>
        <w:rPr>
          <w:rFonts w:hint="eastAsia" w:ascii="宋体" w:hAnsi="宋体" w:eastAsia="宋体" w:cs="宋体"/>
          <w:color w:val="000000"/>
          <w:sz w:val="24"/>
        </w:rPr>
        <w:t xml:space="preserve">和劳务分包人应在合同协议书中选择下列一种合同价格形式： </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10.1 单价合同</w:t>
      </w:r>
    </w:p>
    <w:p>
      <w:pPr>
        <w:spacing w:line="400" w:lineRule="exact"/>
        <w:ind w:firstLine="516" w:firstLineChars="215"/>
        <w:rPr>
          <w:rFonts w:ascii="宋体" w:hAnsi="宋体" w:eastAsia="宋体" w:cs="宋体"/>
          <w:color w:val="000000"/>
          <w:sz w:val="24"/>
        </w:rPr>
      </w:pPr>
      <w:r>
        <w:rPr>
          <w:rFonts w:hint="eastAsia" w:ascii="宋体" w:hAnsi="宋体" w:eastAsia="宋体" w:cs="宋体"/>
          <w:color w:val="000000"/>
          <w:sz w:val="24"/>
        </w:rPr>
        <w:t>（5）合同当事人在专用合同条款中约定的其他单价形式：</w:t>
      </w:r>
      <w:r>
        <w:rPr>
          <w:rFonts w:hint="eastAsia" w:ascii="宋体" w:hAnsi="宋体" w:eastAsia="宋体" w:cs="宋体"/>
          <w:color w:val="000000"/>
          <w:sz w:val="24"/>
          <w:u w:val="single"/>
        </w:rPr>
        <w:t>固定单价合同</w:t>
      </w:r>
      <w:r>
        <w:rPr>
          <w:rFonts w:hint="eastAsia" w:ascii="宋体" w:hAnsi="宋体" w:eastAsia="宋体" w:cs="宋体"/>
          <w:color w:val="000000"/>
          <w:sz w:val="24"/>
        </w:rPr>
        <w:t>。</w:t>
      </w:r>
    </w:p>
    <w:p>
      <w:pPr>
        <w:pStyle w:val="3"/>
        <w:spacing w:line="400" w:lineRule="exact"/>
        <w:rPr>
          <w:rFonts w:ascii="宋体" w:hAnsi="宋体" w:eastAsia="宋体" w:cs="宋体"/>
          <w:color w:val="000000"/>
          <w:sz w:val="24"/>
          <w:szCs w:val="24"/>
        </w:rPr>
      </w:pPr>
      <w:r>
        <w:rPr>
          <w:rFonts w:hint="eastAsia" w:ascii="宋体" w:hAnsi="宋体" w:eastAsia="宋体" w:cs="宋体"/>
          <w:color w:val="000000"/>
          <w:sz w:val="24"/>
          <w:szCs w:val="24"/>
        </w:rPr>
        <w:t>11. 劳务作业计量与支付</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11.1 劳务作业的计量</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11.1.1 计量原则和计量周期</w:t>
      </w:r>
    </w:p>
    <w:p>
      <w:pPr>
        <w:spacing w:line="400" w:lineRule="exact"/>
        <w:rPr>
          <w:rFonts w:ascii="宋体" w:hAnsi="宋体" w:eastAsia="宋体" w:cs="宋体"/>
          <w:color w:val="000000"/>
          <w:sz w:val="24"/>
        </w:rPr>
      </w:pPr>
      <w:r>
        <w:rPr>
          <w:rFonts w:hint="eastAsia" w:ascii="宋体" w:hAnsi="宋体" w:eastAsia="宋体" w:cs="宋体"/>
          <w:color w:val="000000"/>
          <w:sz w:val="24"/>
        </w:rPr>
        <w:t xml:space="preserve">    劳务作业工作量的计量按</w:t>
      </w:r>
      <w:r>
        <w:rPr>
          <w:rFonts w:hint="eastAsia" w:ascii="宋体" w:hAnsi="宋体" w:eastAsia="宋体" w:cs="宋体"/>
          <w:color w:val="000000"/>
          <w:sz w:val="24"/>
          <w:u w:val="single"/>
        </w:rPr>
        <w:t>月进行</w:t>
      </w:r>
      <w:r>
        <w:rPr>
          <w:rFonts w:hint="eastAsia" w:ascii="宋体" w:hAnsi="宋体" w:eastAsia="宋体" w:cs="宋体"/>
          <w:color w:val="000000"/>
          <w:sz w:val="24"/>
        </w:rPr>
        <w:t>。</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11.1.2 计量程序</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劳务作业工作量计量按照本项约定执行，未按约定计量的，</w:t>
      </w:r>
      <w:r>
        <w:rPr>
          <w:rFonts w:hint="eastAsia" w:ascii="宋体" w:hAnsi="宋体" w:cs="宋体"/>
          <w:color w:val="000000"/>
          <w:sz w:val="24"/>
        </w:rPr>
        <w:t>承包人</w:t>
      </w:r>
      <w:r>
        <w:rPr>
          <w:rFonts w:hint="eastAsia" w:ascii="宋体" w:hAnsi="宋体" w:eastAsia="宋体" w:cs="宋体"/>
          <w:color w:val="000000"/>
          <w:sz w:val="24"/>
        </w:rPr>
        <w:t>有权延付工程款。</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（1）劳务分包人每月26日前向</w:t>
      </w:r>
      <w:r>
        <w:rPr>
          <w:rFonts w:hint="eastAsia" w:ascii="宋体" w:hAnsi="宋体" w:cs="宋体"/>
          <w:color w:val="000000"/>
          <w:sz w:val="24"/>
        </w:rPr>
        <w:t>承包人</w:t>
      </w:r>
      <w:r>
        <w:rPr>
          <w:rFonts w:hint="eastAsia" w:ascii="宋体" w:hAnsi="宋体" w:eastAsia="宋体" w:cs="宋体"/>
          <w:color w:val="000000"/>
          <w:sz w:val="24"/>
        </w:rPr>
        <w:t>报送已完成的工作量报告，并附具进度款付款申请单、已完的工作量报表、民工工资表和有关资料。</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（2）</w:t>
      </w:r>
      <w:r>
        <w:rPr>
          <w:rFonts w:hint="eastAsia" w:ascii="宋体" w:hAnsi="宋体" w:cs="宋体"/>
          <w:color w:val="000000"/>
          <w:sz w:val="24"/>
        </w:rPr>
        <w:t>承包人</w:t>
      </w:r>
      <w:r>
        <w:rPr>
          <w:rFonts w:hint="eastAsia" w:ascii="宋体" w:hAnsi="宋体" w:eastAsia="宋体" w:cs="宋体"/>
          <w:color w:val="000000"/>
          <w:sz w:val="24"/>
        </w:rPr>
        <w:t>收到劳务分包人提交的工作量报告后7天内完成对工作量报表的审核并书面答复劳务分包人。</w:t>
      </w:r>
      <w:r>
        <w:rPr>
          <w:rFonts w:hint="eastAsia" w:ascii="宋体" w:hAnsi="宋体" w:cs="宋体"/>
          <w:color w:val="000000"/>
          <w:sz w:val="24"/>
        </w:rPr>
        <w:t>承包人</w:t>
      </w:r>
      <w:r>
        <w:rPr>
          <w:rFonts w:hint="eastAsia" w:ascii="宋体" w:hAnsi="宋体" w:eastAsia="宋体" w:cs="宋体"/>
          <w:color w:val="000000"/>
          <w:sz w:val="24"/>
        </w:rPr>
        <w:t>对工作量有异议的，有权要求劳务分包人进行共同复核或抽样检测。劳务分包人未按</w:t>
      </w:r>
      <w:r>
        <w:rPr>
          <w:rFonts w:hint="eastAsia" w:ascii="宋体" w:hAnsi="宋体" w:cs="宋体"/>
          <w:color w:val="000000"/>
          <w:sz w:val="24"/>
        </w:rPr>
        <w:t>承包人</w:t>
      </w:r>
      <w:r>
        <w:rPr>
          <w:rFonts w:hint="eastAsia" w:ascii="宋体" w:hAnsi="宋体" w:eastAsia="宋体" w:cs="宋体"/>
          <w:color w:val="000000"/>
          <w:sz w:val="24"/>
        </w:rPr>
        <w:t>要求参加复核或抽样检测的，</w:t>
      </w:r>
      <w:r>
        <w:rPr>
          <w:rFonts w:hint="eastAsia" w:ascii="宋体" w:hAnsi="宋体" w:cs="宋体"/>
          <w:color w:val="000000"/>
          <w:sz w:val="24"/>
        </w:rPr>
        <w:t>承包人</w:t>
      </w:r>
      <w:r>
        <w:rPr>
          <w:rFonts w:hint="eastAsia" w:ascii="宋体" w:hAnsi="宋体" w:eastAsia="宋体" w:cs="宋体"/>
          <w:color w:val="000000"/>
          <w:sz w:val="24"/>
        </w:rPr>
        <w:t xml:space="preserve">复核或修正的工作量视为劳务分包人实际完成的工作量。 </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（3）</w:t>
      </w:r>
      <w:r>
        <w:rPr>
          <w:rFonts w:hint="eastAsia" w:ascii="宋体" w:hAnsi="宋体" w:cs="宋体"/>
          <w:color w:val="000000"/>
          <w:sz w:val="24"/>
        </w:rPr>
        <w:t>承包人</w:t>
      </w:r>
      <w:r>
        <w:rPr>
          <w:rFonts w:hint="eastAsia" w:ascii="宋体" w:hAnsi="宋体" w:eastAsia="宋体" w:cs="宋体"/>
          <w:color w:val="000000"/>
          <w:sz w:val="24"/>
        </w:rPr>
        <w:t>未在收到劳务分包人提交的工作量报告后7天内完成审核的，劳务分包人报送的工作量报告中工作量视为劳务分包人实际完成的工作量，据此计算劳务分包合同价款。</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11.2 预付款</w:t>
      </w:r>
    </w:p>
    <w:p>
      <w:pPr>
        <w:spacing w:line="400" w:lineRule="exact"/>
        <w:ind w:firstLine="480" w:firstLineChars="200"/>
        <w:rPr>
          <w:rFonts w:ascii="宋体" w:hAnsi="宋体" w:eastAsia="宋体" w:cs="宋体"/>
          <w:color w:val="000000"/>
          <w:sz w:val="24"/>
          <w:u w:val="single"/>
        </w:rPr>
      </w:pPr>
      <w:r>
        <w:rPr>
          <w:rFonts w:hint="eastAsia" w:ascii="宋体" w:hAnsi="宋体" w:eastAsia="宋体" w:cs="宋体"/>
          <w:color w:val="000000"/>
          <w:sz w:val="24"/>
          <w:u w:val="single"/>
        </w:rPr>
        <w:t>无预付款。</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11.3 进度款支付</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11.3.1 付款周期</w:t>
      </w:r>
    </w:p>
    <w:p>
      <w:pPr>
        <w:widowControl w:val="0"/>
        <w:numPr>
          <w:ilvl w:val="0"/>
          <w:numId w:val="0"/>
        </w:numPr>
        <w:spacing w:line="360" w:lineRule="auto"/>
        <w:ind w:firstLine="720" w:firstLineChars="300"/>
        <w:jc w:val="both"/>
        <w:rPr>
          <w:rFonts w:hint="eastAsia" w:ascii="宋体" w:hAnsi="宋体" w:eastAsia="宋体" w:cs="宋体"/>
          <w:color w:val="000000"/>
          <w:sz w:val="24"/>
          <w:lang w:val="en-US" w:eastAsia="zh-CN"/>
        </w:rPr>
      </w:pPr>
      <w:r>
        <w:rPr>
          <w:rFonts w:hint="eastAsia" w:ascii="宋体" w:hAnsi="宋体" w:eastAsia="宋体" w:cs="宋体"/>
          <w:color w:val="000000"/>
          <w:sz w:val="24"/>
        </w:rPr>
        <w:t>每一个月为一个支付周期，劳务分包人于每月26日前提交进度款申报资料。承包人审核确认</w:t>
      </w:r>
      <w:r>
        <w:rPr>
          <w:rFonts w:hint="eastAsia" w:ascii="宋体" w:hAnsi="宋体" w:eastAsia="宋体" w:cs="宋体"/>
          <w:color w:val="000000"/>
          <w:sz w:val="24"/>
          <w:lang w:val="en-US" w:eastAsia="zh-CN"/>
        </w:rPr>
        <w:t>后</w:t>
      </w:r>
      <w:bookmarkStart w:id="554" w:name="_GoBack"/>
      <w:bookmarkEnd w:id="554"/>
      <w:r>
        <w:rPr>
          <w:rFonts w:hint="eastAsia" w:ascii="宋体" w:hAnsi="宋体" w:eastAsia="宋体" w:cs="宋体"/>
          <w:color w:val="000000"/>
          <w:sz w:val="24"/>
          <w:lang w:val="en-US" w:eastAsia="zh-CN"/>
        </w:rPr>
        <w:t>按月完成合格工程量的80%支付进度款，待分项完工后付至97%，剩余3%作为质量保证金，责任缺陷期24个月期满后一次性无息退还。</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劳务分包人向</w:t>
      </w:r>
      <w:r>
        <w:rPr>
          <w:rFonts w:hint="eastAsia" w:ascii="宋体" w:hAnsi="宋体" w:cs="宋体"/>
          <w:color w:val="000000"/>
          <w:sz w:val="24"/>
        </w:rPr>
        <w:t>承包人</w:t>
      </w:r>
      <w:r>
        <w:rPr>
          <w:rFonts w:hint="eastAsia" w:ascii="宋体" w:hAnsi="宋体" w:eastAsia="宋体" w:cs="宋体"/>
          <w:color w:val="000000"/>
          <w:sz w:val="24"/>
        </w:rPr>
        <w:t>申请付款前提供所对应金额票面税率</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及以上的增值税专用发票（票面税率由承包人承担）。</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11.3.2 进度付款申请单的编制</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进度付款申请</w:t>
      </w:r>
      <w:r>
        <w:rPr>
          <w:rFonts w:hint="eastAsia" w:ascii="宋体" w:hAnsi="宋体" w:cs="宋体"/>
          <w:color w:val="000000"/>
          <w:sz w:val="24"/>
        </w:rPr>
        <w:t>材料</w:t>
      </w:r>
      <w:r>
        <w:rPr>
          <w:rFonts w:hint="eastAsia" w:ascii="宋体" w:hAnsi="宋体" w:eastAsia="宋体" w:cs="宋体"/>
          <w:color w:val="000000"/>
          <w:sz w:val="24"/>
        </w:rPr>
        <w:t xml:space="preserve">应包括如下内容：拨款审批表、民工工资表、考勤表、计量表、合同、所对应金额的增值税专用发票。   </w:t>
      </w:r>
    </w:p>
    <w:p>
      <w:pPr>
        <w:pStyle w:val="3"/>
        <w:spacing w:line="400" w:lineRule="exact"/>
        <w:rPr>
          <w:rFonts w:ascii="宋体" w:hAnsi="宋体" w:eastAsia="宋体" w:cs="宋体"/>
          <w:color w:val="000000"/>
          <w:sz w:val="24"/>
          <w:szCs w:val="24"/>
        </w:rPr>
      </w:pPr>
      <w:r>
        <w:rPr>
          <w:rFonts w:hint="eastAsia" w:ascii="宋体" w:hAnsi="宋体" w:eastAsia="宋体" w:cs="宋体"/>
          <w:color w:val="000000"/>
          <w:sz w:val="24"/>
          <w:szCs w:val="24"/>
        </w:rPr>
        <w:t>12. 验收与交付</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12.1 劳务作业质量</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 xml:space="preserve">12.1.1 </w:t>
      </w:r>
      <w:r>
        <w:rPr>
          <w:rFonts w:hint="eastAsia" w:ascii="宋体" w:hAnsi="宋体" w:eastAsia="宋体" w:cs="宋体"/>
          <w:bCs/>
          <w:color w:val="000000"/>
          <w:sz w:val="24"/>
        </w:rPr>
        <w:t>劳务分包人应确保所完成劳务作业符合合同约定的质量标准。</w:t>
      </w:r>
      <w:r>
        <w:rPr>
          <w:rFonts w:hint="eastAsia" w:ascii="宋体" w:hAnsi="宋体" w:cs="宋体"/>
          <w:bCs/>
          <w:color w:val="000000"/>
          <w:sz w:val="24"/>
        </w:rPr>
        <w:t>承包人</w:t>
      </w:r>
      <w:r>
        <w:rPr>
          <w:rFonts w:hint="eastAsia" w:ascii="宋体" w:hAnsi="宋体" w:eastAsia="宋体" w:cs="宋体"/>
          <w:bCs/>
          <w:color w:val="000000"/>
          <w:sz w:val="24"/>
        </w:rPr>
        <w:t>有作业规范要求的，劳务分包人的劳务作业还应当满足</w:t>
      </w:r>
      <w:r>
        <w:rPr>
          <w:rFonts w:hint="eastAsia" w:ascii="宋体" w:hAnsi="宋体" w:cs="宋体"/>
          <w:bCs/>
          <w:color w:val="000000"/>
          <w:sz w:val="24"/>
        </w:rPr>
        <w:t>承包人</w:t>
      </w:r>
      <w:r>
        <w:rPr>
          <w:rFonts w:hint="eastAsia" w:ascii="宋体" w:hAnsi="宋体" w:eastAsia="宋体" w:cs="宋体"/>
          <w:bCs/>
          <w:color w:val="000000"/>
          <w:sz w:val="24"/>
        </w:rPr>
        <w:t>的作业规范要求。</w:t>
      </w:r>
      <w:r>
        <w:rPr>
          <w:rFonts w:hint="eastAsia" w:ascii="宋体" w:hAnsi="宋体" w:eastAsia="宋体" w:cs="宋体"/>
          <w:color w:val="000000"/>
          <w:sz w:val="24"/>
        </w:rPr>
        <w:t>因分包人原因导致质量返工的，由分包人承担相应损失</w:t>
      </w:r>
      <w:r>
        <w:rPr>
          <w:rFonts w:hint="eastAsia" w:ascii="宋体" w:hAnsi="宋体" w:cs="宋体"/>
          <w:color w:val="000000"/>
          <w:sz w:val="24"/>
        </w:rPr>
        <w:t>，工期不予顺延。</w:t>
      </w:r>
    </w:p>
    <w:p>
      <w:pPr>
        <w:spacing w:line="400" w:lineRule="exact"/>
        <w:ind w:firstLine="480" w:firstLineChars="200"/>
        <w:rPr>
          <w:rFonts w:ascii="宋体" w:hAnsi="宋体" w:eastAsia="宋体" w:cs="宋体"/>
          <w:bCs/>
          <w:iCs/>
          <w:color w:val="000000"/>
          <w:sz w:val="24"/>
        </w:rPr>
      </w:pPr>
      <w:r>
        <w:rPr>
          <w:rFonts w:hint="eastAsia" w:ascii="宋体" w:hAnsi="宋体" w:eastAsia="宋体" w:cs="宋体"/>
          <w:color w:val="000000"/>
          <w:sz w:val="24"/>
        </w:rPr>
        <w:t xml:space="preserve">12.1.2 </w:t>
      </w:r>
      <w:r>
        <w:rPr>
          <w:rFonts w:hint="eastAsia" w:ascii="宋体" w:hAnsi="宋体" w:cs="宋体"/>
          <w:color w:val="000000"/>
          <w:sz w:val="24"/>
        </w:rPr>
        <w:t>承包人</w:t>
      </w:r>
      <w:r>
        <w:rPr>
          <w:rFonts w:hint="eastAsia" w:ascii="宋体" w:hAnsi="宋体" w:eastAsia="宋体" w:cs="宋体"/>
          <w:color w:val="000000"/>
          <w:sz w:val="24"/>
        </w:rPr>
        <w:t>有权</w:t>
      </w:r>
      <w:r>
        <w:rPr>
          <w:rFonts w:hint="eastAsia" w:ascii="宋体" w:hAnsi="宋体" w:eastAsia="宋体" w:cs="宋体"/>
          <w:bCs/>
          <w:iCs/>
          <w:color w:val="000000"/>
          <w:sz w:val="24"/>
        </w:rPr>
        <w:t>随时对劳务分包人实施的劳务作业进行监督检查，确保劳务作业质量，并对存在的质量隐患提出整改要求，劳务分包人应当及时完成整改。</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12.2 参加检验与验收</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劳务分包人应按照</w:t>
      </w:r>
      <w:r>
        <w:rPr>
          <w:rFonts w:hint="eastAsia" w:ascii="宋体" w:hAnsi="宋体" w:cs="宋体"/>
          <w:color w:val="000000"/>
          <w:sz w:val="24"/>
        </w:rPr>
        <w:t>承包人</w:t>
      </w:r>
      <w:r>
        <w:rPr>
          <w:rFonts w:hint="eastAsia" w:ascii="宋体" w:hAnsi="宋体" w:eastAsia="宋体" w:cs="宋体"/>
          <w:color w:val="000000"/>
          <w:sz w:val="24"/>
        </w:rPr>
        <w:t>的书面指示，参加与其劳务作业有关的材料检验，并及时提出检验意见。</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劳务分包人应按照</w:t>
      </w:r>
      <w:r>
        <w:rPr>
          <w:rFonts w:hint="eastAsia" w:ascii="宋体" w:hAnsi="宋体" w:cs="宋体"/>
          <w:color w:val="000000"/>
          <w:sz w:val="24"/>
        </w:rPr>
        <w:t>承包人</w:t>
      </w:r>
      <w:r>
        <w:rPr>
          <w:rFonts w:hint="eastAsia" w:ascii="宋体" w:hAnsi="宋体" w:eastAsia="宋体" w:cs="宋体"/>
          <w:color w:val="000000"/>
          <w:sz w:val="24"/>
        </w:rPr>
        <w:t>的书面指示，参加与其劳务作业有关的分部分项工程的验收，并承担相应部分的整改责任。</w:t>
      </w:r>
    </w:p>
    <w:p>
      <w:pPr>
        <w:spacing w:line="400" w:lineRule="exact"/>
        <w:ind w:firstLine="480" w:firstLineChars="200"/>
        <w:rPr>
          <w:rFonts w:ascii="宋体" w:hAnsi="宋体" w:eastAsia="宋体" w:cs="宋体"/>
          <w:color w:val="000000"/>
        </w:rPr>
      </w:pPr>
      <w:r>
        <w:rPr>
          <w:rFonts w:hint="eastAsia" w:ascii="宋体" w:hAnsi="宋体" w:eastAsia="宋体" w:cs="宋体"/>
          <w:color w:val="000000"/>
          <w:sz w:val="24"/>
        </w:rPr>
        <w:t>劳务分包人应确保所完成施工的质量，应符合本合同约定的质量标准。劳务分包人施工完毕，应向工程</w:t>
      </w:r>
      <w:r>
        <w:rPr>
          <w:rFonts w:hint="eastAsia" w:ascii="宋体" w:hAnsi="宋体" w:cs="宋体"/>
          <w:color w:val="000000"/>
          <w:sz w:val="24"/>
        </w:rPr>
        <w:t>承包人</w:t>
      </w:r>
      <w:r>
        <w:rPr>
          <w:rFonts w:hint="eastAsia" w:ascii="宋体" w:hAnsi="宋体" w:eastAsia="宋体" w:cs="宋体"/>
          <w:color w:val="000000"/>
          <w:sz w:val="24"/>
        </w:rPr>
        <w:t>提交完工报告，通知工程</w:t>
      </w:r>
      <w:r>
        <w:rPr>
          <w:rFonts w:hint="eastAsia" w:ascii="宋体" w:hAnsi="宋体" w:cs="宋体"/>
          <w:color w:val="000000"/>
          <w:sz w:val="24"/>
        </w:rPr>
        <w:t>承包人</w:t>
      </w:r>
      <w:r>
        <w:rPr>
          <w:rFonts w:hint="eastAsia" w:ascii="宋体" w:hAnsi="宋体" w:eastAsia="宋体" w:cs="宋体"/>
          <w:color w:val="000000"/>
          <w:sz w:val="24"/>
        </w:rPr>
        <w:t>验收；工程</w:t>
      </w:r>
      <w:r>
        <w:rPr>
          <w:rFonts w:hint="eastAsia" w:ascii="宋体" w:hAnsi="宋体" w:cs="宋体"/>
          <w:color w:val="000000"/>
          <w:sz w:val="24"/>
        </w:rPr>
        <w:t>承包人</w:t>
      </w:r>
      <w:r>
        <w:rPr>
          <w:rFonts w:hint="eastAsia" w:ascii="宋体" w:hAnsi="宋体" w:eastAsia="宋体" w:cs="宋体"/>
          <w:color w:val="000000"/>
          <w:sz w:val="24"/>
        </w:rPr>
        <w:t>应当在收到劳务分包人的上述报告后7天内对劳务分包人施工成果进行验收，验收合格或者工程</w:t>
      </w:r>
      <w:r>
        <w:rPr>
          <w:rFonts w:hint="eastAsia" w:ascii="宋体" w:hAnsi="宋体" w:cs="宋体"/>
          <w:color w:val="000000"/>
          <w:sz w:val="24"/>
        </w:rPr>
        <w:t>承包人</w:t>
      </w:r>
      <w:r>
        <w:rPr>
          <w:rFonts w:hint="eastAsia" w:ascii="宋体" w:hAnsi="宋体" w:eastAsia="宋体" w:cs="宋体"/>
          <w:color w:val="000000"/>
          <w:sz w:val="24"/>
        </w:rPr>
        <w:t>在上述期限内未组织验收的，视为劳务分包人已经完成了本合同约定工作。但工程</w:t>
      </w:r>
      <w:r>
        <w:rPr>
          <w:rFonts w:hint="eastAsia" w:ascii="宋体" w:hAnsi="宋体" w:cs="宋体"/>
          <w:color w:val="000000"/>
          <w:sz w:val="24"/>
        </w:rPr>
        <w:t>承包人</w:t>
      </w:r>
      <w:r>
        <w:rPr>
          <w:rFonts w:hint="eastAsia" w:ascii="宋体" w:hAnsi="宋体" w:eastAsia="宋体" w:cs="宋体"/>
          <w:color w:val="000000"/>
          <w:sz w:val="24"/>
        </w:rPr>
        <w:t>与</w:t>
      </w:r>
      <w:r>
        <w:rPr>
          <w:rFonts w:hint="eastAsia" w:ascii="宋体" w:hAnsi="宋体" w:cs="宋体"/>
          <w:color w:val="000000"/>
          <w:sz w:val="24"/>
        </w:rPr>
        <w:t>承包人</w:t>
      </w:r>
      <w:r>
        <w:rPr>
          <w:rFonts w:hint="eastAsia" w:ascii="宋体" w:hAnsi="宋体" w:eastAsia="宋体" w:cs="宋体"/>
          <w:color w:val="000000"/>
          <w:sz w:val="24"/>
        </w:rPr>
        <w:t>间的隐蔽工程验收结果或工程竣工验收结果表明劳务分包人施工质量不合格时，劳务分包人应无偿修复，不延长工期，并承担由此导致的工程</w:t>
      </w:r>
      <w:r>
        <w:rPr>
          <w:rFonts w:hint="eastAsia" w:ascii="宋体" w:hAnsi="宋体" w:cs="宋体"/>
          <w:color w:val="000000"/>
          <w:sz w:val="24"/>
        </w:rPr>
        <w:t>承包人</w:t>
      </w:r>
      <w:r>
        <w:rPr>
          <w:rFonts w:hint="eastAsia" w:ascii="宋体" w:hAnsi="宋体" w:eastAsia="宋体" w:cs="宋体"/>
          <w:color w:val="000000"/>
          <w:sz w:val="24"/>
        </w:rPr>
        <w:t>的相关损失。</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12.4 劳务作业整改</w:t>
      </w:r>
    </w:p>
    <w:p>
      <w:pPr>
        <w:spacing w:line="400" w:lineRule="exact"/>
        <w:ind w:firstLine="480" w:firstLineChars="200"/>
        <w:rPr>
          <w:rFonts w:ascii="宋体" w:hAnsi="宋体" w:eastAsia="宋体" w:cs="宋体"/>
          <w:color w:val="000000"/>
          <w:sz w:val="24"/>
        </w:rPr>
      </w:pPr>
      <w:r>
        <w:rPr>
          <w:rFonts w:hint="eastAsia" w:ascii="宋体" w:hAnsi="宋体" w:cs="宋体"/>
          <w:bCs/>
          <w:color w:val="000000"/>
          <w:sz w:val="24"/>
        </w:rPr>
        <w:t>承包人</w:t>
      </w:r>
      <w:r>
        <w:rPr>
          <w:rFonts w:hint="eastAsia" w:ascii="宋体" w:hAnsi="宋体" w:eastAsia="宋体" w:cs="宋体"/>
          <w:bCs/>
          <w:color w:val="000000"/>
          <w:sz w:val="24"/>
        </w:rPr>
        <w:t>与</w:t>
      </w:r>
      <w:r>
        <w:rPr>
          <w:rFonts w:hint="eastAsia" w:ascii="宋体" w:hAnsi="宋体" w:cs="宋体"/>
          <w:bCs/>
          <w:color w:val="000000"/>
          <w:sz w:val="24"/>
        </w:rPr>
        <w:t>承包人</w:t>
      </w:r>
      <w:r>
        <w:rPr>
          <w:rFonts w:hint="eastAsia" w:ascii="宋体" w:hAnsi="宋体" w:eastAsia="宋体" w:cs="宋体"/>
          <w:bCs/>
          <w:color w:val="000000"/>
          <w:sz w:val="24"/>
        </w:rPr>
        <w:t>间的隐蔽工程验收、分部分项工程验收以及工程竣工验收表明劳务作业质量不合格时，劳务分包人应负责无偿整改，作业期限不予延长，并承担由此导致的</w:t>
      </w:r>
      <w:r>
        <w:rPr>
          <w:rFonts w:hint="eastAsia" w:ascii="宋体" w:hAnsi="宋体" w:cs="宋体"/>
          <w:bCs/>
          <w:color w:val="000000"/>
          <w:sz w:val="24"/>
        </w:rPr>
        <w:t>承包人</w:t>
      </w:r>
      <w:r>
        <w:rPr>
          <w:rFonts w:hint="eastAsia" w:ascii="宋体" w:hAnsi="宋体" w:eastAsia="宋体" w:cs="宋体"/>
          <w:bCs/>
          <w:color w:val="000000"/>
          <w:sz w:val="24"/>
        </w:rPr>
        <w:t>损失。</w:t>
      </w:r>
      <w:r>
        <w:rPr>
          <w:rFonts w:hint="eastAsia" w:ascii="宋体" w:hAnsi="宋体" w:eastAsia="宋体" w:cs="宋体"/>
          <w:color w:val="000000"/>
          <w:sz w:val="24"/>
        </w:rPr>
        <w:t>劳务分包人因自身原因无法完成整改的，</w:t>
      </w:r>
      <w:r>
        <w:rPr>
          <w:rFonts w:hint="eastAsia" w:ascii="宋体" w:hAnsi="宋体" w:cs="宋体"/>
          <w:color w:val="000000"/>
          <w:sz w:val="24"/>
        </w:rPr>
        <w:t>承包人</w:t>
      </w:r>
      <w:r>
        <w:rPr>
          <w:rFonts w:hint="eastAsia" w:ascii="宋体" w:hAnsi="宋体" w:eastAsia="宋体" w:cs="宋体"/>
          <w:color w:val="000000"/>
          <w:sz w:val="24"/>
        </w:rPr>
        <w:t>可以委派其他劳务单位完成，产生的费用由劳务分包人承担。劳务分包人整改后质量仍不合格的，</w:t>
      </w:r>
      <w:r>
        <w:rPr>
          <w:rFonts w:hint="eastAsia" w:ascii="宋体" w:hAnsi="宋体" w:cs="宋体"/>
          <w:color w:val="000000"/>
          <w:sz w:val="24"/>
        </w:rPr>
        <w:t>承包人</w:t>
      </w:r>
      <w:r>
        <w:rPr>
          <w:rFonts w:hint="eastAsia" w:ascii="宋体" w:hAnsi="宋体" w:eastAsia="宋体" w:cs="宋体"/>
          <w:color w:val="000000"/>
          <w:sz w:val="24"/>
        </w:rPr>
        <w:t>可以委派其他劳务单位完成，产生的费用由劳务分包人承担。</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12.5 劳务作业交付</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劳务作业经验收合格后，劳务分包人应当按照</w:t>
      </w:r>
      <w:r>
        <w:rPr>
          <w:rFonts w:hint="eastAsia" w:ascii="宋体" w:hAnsi="宋体" w:cs="宋体"/>
          <w:color w:val="000000"/>
          <w:sz w:val="24"/>
        </w:rPr>
        <w:t>承包人</w:t>
      </w:r>
      <w:r>
        <w:rPr>
          <w:rFonts w:hint="eastAsia" w:ascii="宋体" w:hAnsi="宋体" w:eastAsia="宋体" w:cs="宋体"/>
          <w:color w:val="000000"/>
          <w:sz w:val="24"/>
        </w:rPr>
        <w:t>指示及时将该劳务作业交付</w:t>
      </w:r>
      <w:r>
        <w:rPr>
          <w:rFonts w:hint="eastAsia" w:ascii="宋体" w:hAnsi="宋体" w:cs="宋体"/>
          <w:color w:val="000000"/>
          <w:sz w:val="24"/>
        </w:rPr>
        <w:t>承包人</w:t>
      </w:r>
      <w:r>
        <w:rPr>
          <w:rFonts w:hint="eastAsia" w:ascii="宋体" w:hAnsi="宋体" w:eastAsia="宋体" w:cs="宋体"/>
          <w:color w:val="000000"/>
          <w:sz w:val="24"/>
        </w:rPr>
        <w:t>，不得以双方存在争议为由拒绝将该劳务作业交付</w:t>
      </w:r>
      <w:r>
        <w:rPr>
          <w:rFonts w:hint="eastAsia" w:ascii="宋体" w:hAnsi="宋体" w:cs="宋体"/>
          <w:color w:val="000000"/>
          <w:sz w:val="24"/>
        </w:rPr>
        <w:t>承包人</w:t>
      </w:r>
      <w:r>
        <w:rPr>
          <w:rFonts w:hint="eastAsia" w:ascii="宋体" w:hAnsi="宋体" w:eastAsia="宋体" w:cs="宋体"/>
          <w:color w:val="000000"/>
          <w:sz w:val="24"/>
        </w:rPr>
        <w:t>。劳务单位应在验收合格后15天内完成交付工作。</w:t>
      </w:r>
    </w:p>
    <w:p>
      <w:pPr>
        <w:pStyle w:val="3"/>
        <w:spacing w:line="400" w:lineRule="exact"/>
        <w:rPr>
          <w:rFonts w:ascii="宋体" w:hAnsi="宋体" w:eastAsia="宋体" w:cs="宋体"/>
          <w:color w:val="000000"/>
          <w:sz w:val="24"/>
          <w:szCs w:val="24"/>
        </w:rPr>
      </w:pPr>
      <w:r>
        <w:rPr>
          <w:rFonts w:hint="eastAsia" w:ascii="宋体" w:hAnsi="宋体" w:eastAsia="宋体" w:cs="宋体"/>
          <w:color w:val="000000"/>
          <w:sz w:val="24"/>
          <w:szCs w:val="24"/>
        </w:rPr>
        <w:t>13. 劳务作业完工结算与支付</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13.1 完工结算申请</w:t>
      </w:r>
    </w:p>
    <w:p>
      <w:pPr>
        <w:pStyle w:val="57"/>
        <w:spacing w:after="160"/>
        <w:ind w:firstLine="480" w:firstLineChars="200"/>
        <w:rPr>
          <w:sz w:val="24"/>
          <w:szCs w:val="24"/>
          <w:lang w:val="en-US" w:eastAsia="zh-CN" w:bidi="ar-SA"/>
        </w:rPr>
      </w:pPr>
      <w:r>
        <w:rPr>
          <w:rFonts w:hint="eastAsia"/>
          <w:sz w:val="24"/>
          <w:szCs w:val="24"/>
          <w:lang w:val="en-US" w:eastAsia="zh-CN" w:bidi="ar-SA"/>
        </w:rPr>
        <w:t>劳务分包人应自劳务分包作业完工并经业主综合验收合格之日起15天内，向承包人提交完工结算申请单，并提交完整的结算资料。</w:t>
      </w:r>
    </w:p>
    <w:p>
      <w:pPr>
        <w:pStyle w:val="57"/>
        <w:spacing w:after="160" w:line="240" w:lineRule="auto"/>
        <w:ind w:firstLine="480" w:firstLineChars="200"/>
        <w:rPr>
          <w:sz w:val="24"/>
          <w:szCs w:val="24"/>
          <w:lang w:val="en-US" w:eastAsia="zh-CN" w:bidi="ar-SA"/>
        </w:rPr>
      </w:pPr>
      <w:r>
        <w:rPr>
          <w:rFonts w:hint="eastAsia"/>
          <w:sz w:val="24"/>
          <w:szCs w:val="24"/>
          <w:lang w:val="en-US" w:eastAsia="zh-CN" w:bidi="ar-SA"/>
        </w:rPr>
        <w:t>完工结算申请单应包括以下内容：</w:t>
      </w:r>
    </w:p>
    <w:p>
      <w:pPr>
        <w:pStyle w:val="57"/>
        <w:spacing w:after="160" w:line="240" w:lineRule="auto"/>
        <w:ind w:firstLine="480" w:firstLineChars="200"/>
        <w:rPr>
          <w:sz w:val="24"/>
          <w:szCs w:val="24"/>
          <w:lang w:val="en-US" w:eastAsia="zh-CN" w:bidi="ar-SA"/>
        </w:rPr>
      </w:pPr>
      <w:r>
        <w:rPr>
          <w:rFonts w:hint="eastAsia"/>
          <w:sz w:val="24"/>
          <w:szCs w:val="24"/>
          <w:lang w:val="en-US" w:eastAsia="zh-CN" w:bidi="ar-SA"/>
        </w:rPr>
        <w:t>（1）完工结算合同价格；</w:t>
      </w:r>
    </w:p>
    <w:p>
      <w:pPr>
        <w:pStyle w:val="57"/>
        <w:spacing w:after="160" w:line="240" w:lineRule="auto"/>
        <w:ind w:firstLine="480" w:firstLineChars="200"/>
        <w:rPr>
          <w:sz w:val="24"/>
          <w:szCs w:val="24"/>
          <w:lang w:val="en-US" w:eastAsia="zh-CN" w:bidi="ar-SA"/>
        </w:rPr>
      </w:pPr>
      <w:r>
        <w:rPr>
          <w:rFonts w:hint="eastAsia"/>
          <w:sz w:val="24"/>
          <w:szCs w:val="24"/>
          <w:lang w:val="en-US" w:eastAsia="zh-CN" w:bidi="ar-SA"/>
        </w:rPr>
        <w:t>（2）承包人已支付劳务分包人的款项；</w:t>
      </w:r>
    </w:p>
    <w:p>
      <w:pPr>
        <w:pStyle w:val="57"/>
        <w:spacing w:after="160" w:line="240" w:lineRule="auto"/>
        <w:ind w:firstLine="480" w:firstLineChars="200"/>
        <w:rPr>
          <w:sz w:val="24"/>
          <w:szCs w:val="24"/>
          <w:lang w:val="en-US" w:eastAsia="zh-CN" w:bidi="ar-SA"/>
        </w:rPr>
      </w:pPr>
      <w:r>
        <w:rPr>
          <w:rFonts w:hint="eastAsia"/>
          <w:sz w:val="24"/>
          <w:szCs w:val="24"/>
          <w:lang w:val="en-US" w:eastAsia="zh-CN" w:bidi="ar-SA"/>
        </w:rPr>
        <w:t>（3）根据合同应当扣减的款项；</w:t>
      </w:r>
    </w:p>
    <w:p>
      <w:pPr>
        <w:pStyle w:val="57"/>
        <w:spacing w:after="160" w:line="240" w:lineRule="auto"/>
        <w:ind w:firstLine="480" w:firstLineChars="200"/>
        <w:rPr>
          <w:sz w:val="24"/>
          <w:szCs w:val="24"/>
          <w:lang w:val="en-US" w:eastAsia="zh-CN" w:bidi="ar-SA"/>
        </w:rPr>
      </w:pPr>
      <w:r>
        <w:rPr>
          <w:rFonts w:hint="eastAsia"/>
          <w:sz w:val="24"/>
          <w:szCs w:val="24"/>
          <w:lang w:val="en-US" w:eastAsia="zh-CN" w:bidi="ar-SA"/>
        </w:rPr>
        <w:t>（4）承包人应支付劳务分包人的合同价款。</w:t>
      </w:r>
    </w:p>
    <w:p>
      <w:pPr>
        <w:pStyle w:val="57"/>
        <w:spacing w:after="160" w:line="240" w:lineRule="auto"/>
        <w:ind w:firstLine="480" w:firstLineChars="200"/>
        <w:rPr>
          <w:sz w:val="24"/>
          <w:szCs w:val="24"/>
          <w:lang w:val="en-US" w:eastAsia="zh-CN" w:bidi="ar-SA"/>
        </w:rPr>
      </w:pPr>
      <w:r>
        <w:rPr>
          <w:rFonts w:hint="eastAsia"/>
          <w:sz w:val="24"/>
          <w:szCs w:val="24"/>
          <w:lang w:val="en-US" w:eastAsia="zh-CN" w:bidi="ar-SA"/>
        </w:rPr>
        <w:t>完工结算申请单的资料份数：</w:t>
      </w:r>
      <w:r>
        <w:rPr>
          <w:rFonts w:hint="eastAsia"/>
          <w:sz w:val="24"/>
          <w:szCs w:val="24"/>
          <w:u w:val="single"/>
          <w:lang w:val="en-US" w:eastAsia="zh-CN" w:bidi="ar-SA"/>
        </w:rPr>
        <w:t>2</w:t>
      </w:r>
      <w:r>
        <w:rPr>
          <w:rFonts w:hint="eastAsia"/>
          <w:sz w:val="24"/>
          <w:szCs w:val="24"/>
          <w:lang w:val="en-US" w:eastAsia="zh-CN" w:bidi="ar-SA"/>
        </w:rPr>
        <w:t>份</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13.2 完工结算审核</w:t>
      </w:r>
    </w:p>
    <w:p>
      <w:pPr>
        <w:pStyle w:val="57"/>
        <w:ind w:firstLine="600"/>
        <w:rPr>
          <w:sz w:val="24"/>
          <w:szCs w:val="24"/>
        </w:rPr>
      </w:pPr>
      <w:r>
        <w:rPr>
          <w:rFonts w:hint="eastAsia"/>
          <w:sz w:val="24"/>
          <w:szCs w:val="24"/>
          <w:lang w:val="en-US" w:eastAsia="zh-CN" w:bidi="ar-SA"/>
        </w:rPr>
        <w:t>承包人应自收到劳务分包人提交的完工结算申请单之日起至承包人与业主办理完成竣工结算审计报告出后28天内审核确认。承包人对完工结算申请单有异议的，有权要求劳务分包人进行修正和提供补充资料，劳务分包人应提交修正后的完工结算申请单，</w:t>
      </w:r>
      <w:r>
        <w:rPr>
          <w:rFonts w:hint="eastAsia"/>
          <w:sz w:val="24"/>
          <w:szCs w:val="24"/>
        </w:rPr>
        <w:t>最后经</w:t>
      </w:r>
      <w:r>
        <w:rPr>
          <w:rFonts w:hint="eastAsia"/>
          <w:sz w:val="24"/>
          <w:szCs w:val="24"/>
          <w:lang w:eastAsia="zh-CN"/>
        </w:rPr>
        <w:t>承包人</w:t>
      </w:r>
      <w:r>
        <w:rPr>
          <w:rFonts w:hint="eastAsia"/>
          <w:sz w:val="24"/>
          <w:szCs w:val="24"/>
        </w:rPr>
        <w:t>审定并加盖公章后方可生效。为方便双方核对，减少核对时间，</w:t>
      </w:r>
      <w:r>
        <w:rPr>
          <w:rFonts w:hint="eastAsia"/>
          <w:sz w:val="24"/>
          <w:szCs w:val="24"/>
          <w:lang w:eastAsia="zh-CN"/>
        </w:rPr>
        <w:t>劳务分包人</w:t>
      </w:r>
      <w:r>
        <w:rPr>
          <w:rFonts w:hint="eastAsia"/>
          <w:sz w:val="24"/>
          <w:szCs w:val="24"/>
        </w:rPr>
        <w:t>上报的工程价款结算额，不得高出最终审定的结算额的5%,否则全部审计费由</w:t>
      </w:r>
      <w:r>
        <w:rPr>
          <w:rFonts w:hint="eastAsia"/>
          <w:sz w:val="24"/>
          <w:szCs w:val="24"/>
          <w:lang w:eastAsia="zh-CN"/>
        </w:rPr>
        <w:t>劳务分包人</w:t>
      </w:r>
      <w:r>
        <w:rPr>
          <w:rFonts w:hint="eastAsia"/>
          <w:sz w:val="24"/>
          <w:szCs w:val="24"/>
        </w:rPr>
        <w:t>承担（审计费用=（报审金额-审定金额）</w:t>
      </w:r>
      <w:r>
        <w:rPr>
          <w:rFonts w:hint="eastAsia"/>
          <w:sz w:val="24"/>
          <w:szCs w:val="24"/>
          <w:lang w:val="en-US" w:eastAsia="zh-CN" w:bidi="en-US"/>
        </w:rPr>
        <w:t xml:space="preserve">X5%）, </w:t>
      </w:r>
      <w:r>
        <w:rPr>
          <w:rFonts w:hint="eastAsia"/>
          <w:sz w:val="24"/>
          <w:szCs w:val="24"/>
        </w:rPr>
        <w:t>并在结算工程总价款中扣除。</w:t>
      </w:r>
    </w:p>
    <w:p>
      <w:pPr>
        <w:pStyle w:val="57"/>
        <w:ind w:firstLine="600"/>
        <w:rPr>
          <w:sz w:val="24"/>
          <w:szCs w:val="24"/>
          <w:lang w:val="en-US" w:eastAsia="zh-CN" w:bidi="ar-SA"/>
        </w:rPr>
      </w:pPr>
      <w:r>
        <w:rPr>
          <w:rFonts w:hint="eastAsia"/>
          <w:sz w:val="24"/>
          <w:szCs w:val="24"/>
        </w:rPr>
        <w:t>办理最终结算时，</w:t>
      </w:r>
      <w:r>
        <w:rPr>
          <w:rFonts w:hint="eastAsia"/>
          <w:sz w:val="24"/>
          <w:szCs w:val="24"/>
          <w:lang w:eastAsia="zh-CN"/>
        </w:rPr>
        <w:t>劳务分包人</w:t>
      </w:r>
      <w:r>
        <w:rPr>
          <w:rFonts w:hint="eastAsia"/>
          <w:sz w:val="24"/>
          <w:szCs w:val="24"/>
        </w:rPr>
        <w:t>应按时报送并积极配合，如</w:t>
      </w:r>
      <w:r>
        <w:rPr>
          <w:rFonts w:hint="eastAsia"/>
          <w:sz w:val="24"/>
          <w:szCs w:val="24"/>
          <w:lang w:eastAsia="zh-CN"/>
        </w:rPr>
        <w:t>劳务分包人</w:t>
      </w:r>
      <w:r>
        <w:rPr>
          <w:rFonts w:hint="eastAsia"/>
          <w:sz w:val="24"/>
          <w:szCs w:val="24"/>
        </w:rPr>
        <w:t>延期报送或无理拖延视为</w:t>
      </w:r>
      <w:r>
        <w:rPr>
          <w:rFonts w:hint="eastAsia"/>
          <w:sz w:val="24"/>
          <w:szCs w:val="24"/>
          <w:lang w:eastAsia="zh-CN"/>
        </w:rPr>
        <w:t>劳务分包人</w:t>
      </w:r>
      <w:r>
        <w:rPr>
          <w:rFonts w:hint="eastAsia"/>
          <w:sz w:val="24"/>
          <w:szCs w:val="24"/>
        </w:rPr>
        <w:t>违约，则</w:t>
      </w:r>
      <w:r>
        <w:rPr>
          <w:rFonts w:hint="eastAsia"/>
          <w:sz w:val="24"/>
          <w:szCs w:val="24"/>
          <w:lang w:eastAsia="zh-CN"/>
        </w:rPr>
        <w:t>承包人</w:t>
      </w:r>
      <w:r>
        <w:rPr>
          <w:rFonts w:hint="eastAsia"/>
          <w:sz w:val="24"/>
          <w:szCs w:val="24"/>
        </w:rPr>
        <w:t>有权单方面确认结算价款，由此造成的损失由</w:t>
      </w:r>
      <w:r>
        <w:rPr>
          <w:rFonts w:hint="eastAsia"/>
          <w:sz w:val="24"/>
          <w:szCs w:val="24"/>
          <w:lang w:eastAsia="zh-CN"/>
        </w:rPr>
        <w:t>劳务分包人</w:t>
      </w:r>
      <w:r>
        <w:rPr>
          <w:rFonts w:hint="eastAsia"/>
          <w:sz w:val="24"/>
          <w:szCs w:val="24"/>
        </w:rPr>
        <w:t>承担。</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13.3 完工结算支付</w:t>
      </w:r>
    </w:p>
    <w:p>
      <w:pPr>
        <w:spacing w:line="360" w:lineRule="auto"/>
        <w:ind w:firstLine="480" w:firstLineChars="200"/>
        <w:rPr>
          <w:rFonts w:ascii="宋体" w:hAnsi="宋体" w:cs="宋体"/>
          <w:sz w:val="24"/>
        </w:rPr>
      </w:pPr>
      <w:r>
        <w:rPr>
          <w:rFonts w:hint="eastAsia" w:ascii="宋体" w:hAnsi="宋体" w:cs="宋体"/>
          <w:sz w:val="24"/>
        </w:rPr>
        <w:t>承包人应在工程竣工验收合格并与业主办理完成竣工结算审计报告（工程结算审计报告），</w:t>
      </w:r>
      <w:r>
        <w:rPr>
          <w:rFonts w:hint="eastAsia" w:ascii="宋体" w:hAnsi="宋体"/>
          <w:sz w:val="24"/>
        </w:rPr>
        <w:t>经双方审核确认后1个月内，</w:t>
      </w:r>
      <w:r>
        <w:rPr>
          <w:rFonts w:hint="eastAsia" w:ascii="宋体" w:hAnsi="宋体" w:cs="宋体"/>
          <w:sz w:val="24"/>
        </w:rPr>
        <w:t>完成对劳务分包人的完工付款。承包人向劳务分包人付款前，劳务分包人提供所对应金额</w:t>
      </w:r>
      <w:r>
        <w:rPr>
          <w:rFonts w:hint="eastAsia" w:ascii="宋体" w:hAnsi="宋体" w:cs="宋体"/>
          <w:sz w:val="24"/>
          <w:u w:val="single"/>
        </w:rPr>
        <w:t xml:space="preserve">   %</w:t>
      </w:r>
      <w:r>
        <w:rPr>
          <w:rFonts w:hint="eastAsia" w:ascii="宋体" w:hAnsi="宋体" w:cs="宋体"/>
          <w:sz w:val="24"/>
        </w:rPr>
        <w:t>及以上的增值税专用发票（票面税额由承包人承担）。</w:t>
      </w:r>
    </w:p>
    <w:p>
      <w:pPr>
        <w:pStyle w:val="3"/>
        <w:spacing w:line="400" w:lineRule="exact"/>
        <w:rPr>
          <w:rFonts w:ascii="宋体" w:hAnsi="宋体" w:eastAsia="宋体" w:cs="宋体"/>
          <w:color w:val="000000"/>
          <w:sz w:val="24"/>
          <w:szCs w:val="24"/>
        </w:rPr>
      </w:pPr>
      <w:r>
        <w:rPr>
          <w:rFonts w:hint="eastAsia" w:ascii="宋体" w:hAnsi="宋体" w:eastAsia="宋体" w:cs="宋体"/>
          <w:color w:val="000000"/>
          <w:sz w:val="24"/>
          <w:szCs w:val="24"/>
        </w:rPr>
        <w:t>14. 违约</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 xml:space="preserve">14.1 </w:t>
      </w:r>
      <w:r>
        <w:rPr>
          <w:rFonts w:hint="eastAsia" w:ascii="宋体" w:hAnsi="宋体" w:cs="宋体"/>
          <w:color w:val="000000"/>
          <w:szCs w:val="24"/>
        </w:rPr>
        <w:t>承包人</w:t>
      </w:r>
      <w:r>
        <w:rPr>
          <w:rFonts w:hint="eastAsia" w:ascii="宋体" w:hAnsi="宋体" w:eastAsia="宋体" w:cs="宋体"/>
          <w:color w:val="000000"/>
          <w:szCs w:val="24"/>
        </w:rPr>
        <w:t>违约</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 xml:space="preserve">14.1.1 </w:t>
      </w:r>
      <w:r>
        <w:rPr>
          <w:rFonts w:hint="eastAsia" w:ascii="宋体" w:hAnsi="宋体" w:cs="宋体"/>
          <w:color w:val="000000"/>
          <w:sz w:val="24"/>
        </w:rPr>
        <w:t>承包人</w:t>
      </w:r>
      <w:r>
        <w:rPr>
          <w:rFonts w:hint="eastAsia" w:ascii="宋体" w:hAnsi="宋体" w:eastAsia="宋体" w:cs="宋体"/>
          <w:color w:val="000000"/>
          <w:sz w:val="24"/>
        </w:rPr>
        <w:t>违约的情形</w:t>
      </w:r>
    </w:p>
    <w:p>
      <w:pPr>
        <w:spacing w:line="400" w:lineRule="exact"/>
        <w:ind w:firstLine="470" w:firstLineChars="196"/>
        <w:rPr>
          <w:rFonts w:ascii="宋体" w:hAnsi="宋体" w:eastAsia="宋体" w:cs="宋体"/>
          <w:color w:val="000000"/>
          <w:sz w:val="24"/>
        </w:rPr>
      </w:pPr>
      <w:r>
        <w:rPr>
          <w:rFonts w:hint="eastAsia" w:ascii="宋体" w:hAnsi="宋体" w:eastAsia="宋体" w:cs="宋体"/>
          <w:bCs/>
          <w:color w:val="000000"/>
          <w:kern w:val="44"/>
          <w:sz w:val="24"/>
        </w:rPr>
        <w:t>在合同履行过程中发生的</w:t>
      </w:r>
      <w:r>
        <w:rPr>
          <w:rFonts w:hint="eastAsia" w:ascii="宋体" w:hAnsi="宋体" w:eastAsia="宋体" w:cs="宋体"/>
          <w:color w:val="000000"/>
          <w:sz w:val="24"/>
        </w:rPr>
        <w:t>下列情形，属于</w:t>
      </w:r>
      <w:r>
        <w:rPr>
          <w:rFonts w:hint="eastAsia" w:ascii="宋体" w:hAnsi="宋体" w:cs="宋体"/>
          <w:color w:val="000000"/>
          <w:sz w:val="24"/>
        </w:rPr>
        <w:t>承包人</w:t>
      </w:r>
      <w:r>
        <w:rPr>
          <w:rFonts w:hint="eastAsia" w:ascii="宋体" w:hAnsi="宋体" w:eastAsia="宋体" w:cs="宋体"/>
          <w:color w:val="000000"/>
          <w:sz w:val="24"/>
        </w:rPr>
        <w:t>违约：</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w:t>
      </w:r>
      <w:r>
        <w:rPr>
          <w:rFonts w:hint="eastAsia" w:ascii="宋体" w:hAnsi="宋体" w:cs="宋体"/>
          <w:color w:val="000000"/>
          <w:sz w:val="24"/>
        </w:rPr>
        <w:t>承包人</w:t>
      </w:r>
      <w:r>
        <w:rPr>
          <w:rFonts w:hint="eastAsia" w:ascii="宋体" w:hAnsi="宋体" w:eastAsia="宋体" w:cs="宋体"/>
          <w:color w:val="000000"/>
          <w:sz w:val="24"/>
        </w:rPr>
        <w:t xml:space="preserve">未按约定向劳务分包人支付劳务分包合同价款的； </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（2）</w:t>
      </w:r>
      <w:r>
        <w:rPr>
          <w:rFonts w:hint="eastAsia" w:ascii="宋体" w:hAnsi="宋体" w:cs="宋体"/>
          <w:color w:val="000000"/>
          <w:sz w:val="24"/>
        </w:rPr>
        <w:t>承包人</w:t>
      </w:r>
      <w:r>
        <w:rPr>
          <w:rFonts w:hint="eastAsia" w:ascii="宋体" w:hAnsi="宋体" w:eastAsia="宋体" w:cs="宋体"/>
          <w:color w:val="000000"/>
          <w:sz w:val="24"/>
        </w:rPr>
        <w:t>未按约定核实劳务分包人已完工作量的；</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（3）</w:t>
      </w:r>
      <w:r>
        <w:rPr>
          <w:rFonts w:hint="eastAsia" w:ascii="宋体" w:hAnsi="宋体" w:cs="宋体"/>
          <w:color w:val="000000"/>
          <w:sz w:val="24"/>
        </w:rPr>
        <w:t>承包人</w:t>
      </w:r>
      <w:r>
        <w:rPr>
          <w:rFonts w:hint="eastAsia" w:ascii="宋体" w:hAnsi="宋体" w:eastAsia="宋体" w:cs="宋体"/>
          <w:color w:val="000000"/>
          <w:sz w:val="24"/>
        </w:rPr>
        <w:t>未能提供合同约定的劳务作业条件，影响劳务分包人劳务作业的；</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（4）</w:t>
      </w:r>
      <w:r>
        <w:rPr>
          <w:rFonts w:hint="eastAsia" w:ascii="宋体" w:hAnsi="宋体" w:cs="宋体"/>
          <w:color w:val="000000"/>
          <w:sz w:val="24"/>
        </w:rPr>
        <w:t>承包人</w:t>
      </w:r>
      <w:r>
        <w:rPr>
          <w:rFonts w:hint="eastAsia" w:ascii="宋体" w:hAnsi="宋体" w:eastAsia="宋体" w:cs="宋体"/>
          <w:color w:val="000000"/>
          <w:sz w:val="24"/>
        </w:rPr>
        <w:t>未能按合同约定提供材料、设备、机具等，影响劳务分包人劳务作业的；</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 xml:space="preserve">14.1.2 </w:t>
      </w:r>
      <w:r>
        <w:rPr>
          <w:rFonts w:hint="eastAsia" w:ascii="宋体" w:hAnsi="宋体" w:cs="宋体"/>
          <w:color w:val="000000"/>
          <w:sz w:val="24"/>
        </w:rPr>
        <w:t>承包人</w:t>
      </w:r>
      <w:r>
        <w:rPr>
          <w:rFonts w:hint="eastAsia" w:ascii="宋体" w:hAnsi="宋体" w:eastAsia="宋体" w:cs="宋体"/>
          <w:color w:val="000000"/>
          <w:sz w:val="24"/>
        </w:rPr>
        <w:t>违约责任</w:t>
      </w:r>
    </w:p>
    <w:p>
      <w:pPr>
        <w:spacing w:line="400" w:lineRule="exact"/>
        <w:ind w:firstLine="555"/>
        <w:rPr>
          <w:rFonts w:ascii="宋体" w:hAnsi="宋体" w:eastAsia="宋体" w:cs="宋体"/>
          <w:color w:val="000000"/>
          <w:sz w:val="24"/>
        </w:rPr>
      </w:pPr>
      <w:r>
        <w:rPr>
          <w:rFonts w:hint="eastAsia" w:ascii="宋体" w:hAnsi="宋体" w:cs="宋体"/>
          <w:color w:val="000000"/>
          <w:sz w:val="24"/>
        </w:rPr>
        <w:t>承包人</w:t>
      </w:r>
      <w:r>
        <w:rPr>
          <w:rFonts w:hint="eastAsia" w:ascii="宋体" w:hAnsi="宋体" w:eastAsia="宋体" w:cs="宋体"/>
          <w:color w:val="000000"/>
          <w:sz w:val="24"/>
        </w:rPr>
        <w:t>应承担其违约行为给劳务分包人延误的期限。</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14.2 劳务分包人违约</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14.2.1 劳务分包人违约的情形</w:t>
      </w:r>
    </w:p>
    <w:p>
      <w:pPr>
        <w:spacing w:line="400" w:lineRule="exact"/>
        <w:ind w:firstLine="480" w:firstLineChars="200"/>
        <w:rPr>
          <w:rFonts w:ascii="宋体" w:hAnsi="宋体" w:eastAsia="宋体" w:cs="宋体"/>
          <w:color w:val="000000"/>
          <w:sz w:val="24"/>
        </w:rPr>
      </w:pPr>
      <w:r>
        <w:rPr>
          <w:rFonts w:hint="eastAsia" w:ascii="宋体" w:hAnsi="宋体" w:eastAsia="宋体" w:cs="宋体"/>
          <w:bCs/>
          <w:color w:val="000000"/>
          <w:kern w:val="44"/>
          <w:sz w:val="24"/>
        </w:rPr>
        <w:t>在合同履行过程中发生的</w:t>
      </w:r>
      <w:r>
        <w:rPr>
          <w:rFonts w:hint="eastAsia" w:ascii="宋体" w:hAnsi="宋体" w:eastAsia="宋体" w:cs="宋体"/>
          <w:color w:val="000000"/>
          <w:sz w:val="24"/>
        </w:rPr>
        <w:t>下列情形，属于劳务分包人违约：</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（1）劳务分包人未按约定组织符合工程要求且持有相应资格证书的劳务作业人员进场的，无条件将未持证人员清退出场，导致工期延误的，按专用条款6.3.2执行；</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（2）劳务分包人因自身原因导致作业期限延误的按专用条款6.3.2执行；</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（3）劳务分包人劳务作业质量不符合合同约定的质量标准的按专用条款12.4执行；</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（4）劳务分包人未按</w:t>
      </w:r>
      <w:r>
        <w:rPr>
          <w:rFonts w:hint="eastAsia" w:ascii="宋体" w:hAnsi="宋体" w:cs="宋体"/>
          <w:color w:val="000000"/>
          <w:sz w:val="24"/>
        </w:rPr>
        <w:t>承包人</w:t>
      </w:r>
      <w:r>
        <w:rPr>
          <w:rFonts w:hint="eastAsia" w:ascii="宋体" w:hAnsi="宋体" w:eastAsia="宋体" w:cs="宋体"/>
          <w:color w:val="000000"/>
          <w:sz w:val="24"/>
        </w:rPr>
        <w:t>要求进行安全文明施工的，按附件《施工现场安全文明施工管理处罚条例》及附件承担责任；</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（5）劳务分包人</w:t>
      </w:r>
      <w:r>
        <w:rPr>
          <w:rFonts w:hint="eastAsia" w:ascii="宋体" w:hAnsi="宋体" w:cs="宋体"/>
          <w:color w:val="000000"/>
          <w:sz w:val="24"/>
        </w:rPr>
        <w:t>应</w:t>
      </w:r>
      <w:r>
        <w:rPr>
          <w:rFonts w:hint="eastAsia" w:ascii="宋体" w:hAnsi="宋体" w:eastAsia="宋体" w:cs="宋体"/>
          <w:color w:val="000000"/>
          <w:sz w:val="24"/>
        </w:rPr>
        <w:t>每月向</w:t>
      </w:r>
      <w:r>
        <w:rPr>
          <w:rFonts w:hint="eastAsia" w:ascii="宋体" w:hAnsi="宋体" w:cs="宋体"/>
          <w:color w:val="000000"/>
          <w:sz w:val="24"/>
        </w:rPr>
        <w:t>承包人</w:t>
      </w:r>
      <w:r>
        <w:rPr>
          <w:rFonts w:hint="eastAsia" w:ascii="宋体" w:hAnsi="宋体" w:eastAsia="宋体" w:cs="宋体"/>
          <w:color w:val="000000"/>
          <w:sz w:val="24"/>
        </w:rPr>
        <w:t>提供上月劳务分包人在本项目上所有劳务作业人员的工资核算及支付情况的盖章书面记录的；否则</w:t>
      </w:r>
      <w:r>
        <w:rPr>
          <w:rFonts w:hint="eastAsia" w:ascii="宋体" w:hAnsi="宋体" w:cs="宋体"/>
          <w:color w:val="000000"/>
          <w:sz w:val="24"/>
        </w:rPr>
        <w:t>承包人</w:t>
      </w:r>
      <w:r>
        <w:rPr>
          <w:rFonts w:hint="eastAsia" w:ascii="宋体" w:hAnsi="宋体" w:eastAsia="宋体" w:cs="宋体"/>
          <w:color w:val="000000"/>
          <w:sz w:val="24"/>
        </w:rPr>
        <w:t>有权延付工程款。</w:t>
      </w:r>
    </w:p>
    <w:p>
      <w:pPr>
        <w:pStyle w:val="7"/>
        <w:ind w:firstLine="480" w:firstLineChars="200"/>
      </w:pPr>
      <w:r>
        <w:rPr>
          <w:rFonts w:hint="eastAsia" w:ascii="宋体" w:hAnsi="宋体" w:eastAsia="宋体" w:cs="宋体"/>
          <w:color w:val="000000"/>
          <w:sz w:val="24"/>
        </w:rPr>
        <w:t>（6）劳务分包人不按合同约定履行的其他情形，处以违约金5000元/次。</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14.2.2 劳务分包人违约责任</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（1）因分包人原因导致质量返工的，由劳务分包人自行承担相应损失，工期不予顺延，经整改仍不合格的，</w:t>
      </w:r>
      <w:r>
        <w:rPr>
          <w:rFonts w:hint="eastAsia" w:ascii="宋体" w:hAnsi="宋体" w:cs="宋体"/>
          <w:color w:val="000000"/>
          <w:sz w:val="24"/>
        </w:rPr>
        <w:t>承包人</w:t>
      </w:r>
      <w:r>
        <w:rPr>
          <w:rFonts w:hint="eastAsia" w:ascii="宋体" w:hAnsi="宋体" w:eastAsia="宋体" w:cs="宋体"/>
          <w:color w:val="000000"/>
          <w:sz w:val="24"/>
        </w:rPr>
        <w:t>可以委派其他劳务单位完成，产生的费用由劳务分包人承担。</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2）分包人应保证聘请人员的身体状况良好，并且无职业病或影响管护工作的其他身体缺陷，不得带病上班和酒后上班。劳务分包人确保所聘请的人员符合劳动法规定相应从业人员资格。发生相关事故由分包人自行负责。</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（3）分包人应搞好周围的邻里关系和环境卫生，因分包人原因产生纠纷及处罚由分包人承担。</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（4）分包人人员违规操作所造成的一切后果由分包人自行承担，</w:t>
      </w:r>
      <w:r>
        <w:rPr>
          <w:rFonts w:hint="eastAsia" w:ascii="宋体" w:hAnsi="宋体" w:cs="宋体"/>
          <w:color w:val="000000"/>
          <w:sz w:val="24"/>
        </w:rPr>
        <w:t>承包人</w:t>
      </w:r>
      <w:r>
        <w:rPr>
          <w:rFonts w:hint="eastAsia" w:ascii="宋体" w:hAnsi="宋体" w:eastAsia="宋体" w:cs="宋体"/>
          <w:color w:val="000000"/>
          <w:sz w:val="24"/>
        </w:rPr>
        <w:t>不承担任何责任。</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（5）</w:t>
      </w:r>
      <w:r>
        <w:rPr>
          <w:rFonts w:hint="eastAsia" w:ascii="宋体" w:hAnsi="宋体" w:cs="宋体"/>
          <w:color w:val="000000"/>
          <w:sz w:val="24"/>
        </w:rPr>
        <w:t>承包人</w:t>
      </w:r>
      <w:r>
        <w:rPr>
          <w:rFonts w:hint="eastAsia" w:ascii="宋体" w:hAnsi="宋体" w:eastAsia="宋体" w:cs="宋体"/>
          <w:color w:val="000000"/>
          <w:sz w:val="24"/>
        </w:rPr>
        <w:t>根据项目施工进度和要求，有权对工期、工序以及分包人承包范围作局部调整，分包人必须服从；对</w:t>
      </w:r>
      <w:r>
        <w:rPr>
          <w:rFonts w:hint="eastAsia" w:ascii="宋体" w:hAnsi="宋体" w:cs="宋体"/>
          <w:color w:val="000000"/>
          <w:sz w:val="24"/>
        </w:rPr>
        <w:t>承包人</w:t>
      </w:r>
      <w:r>
        <w:rPr>
          <w:rFonts w:hint="eastAsia" w:ascii="宋体" w:hAnsi="宋体" w:eastAsia="宋体" w:cs="宋体"/>
          <w:color w:val="000000"/>
          <w:sz w:val="24"/>
        </w:rPr>
        <w:t>下发的工作任务单，分包人必须签收并严格执行；否则按拖延工期按</w:t>
      </w:r>
      <w:r>
        <w:rPr>
          <w:rFonts w:hint="eastAsia" w:ascii="宋体" w:hAnsi="宋体" w:eastAsia="宋体" w:cs="宋体"/>
          <w:color w:val="000000"/>
          <w:sz w:val="24"/>
          <w:u w:val="single"/>
        </w:rPr>
        <w:t>20000元/天</w:t>
      </w:r>
      <w:r>
        <w:rPr>
          <w:rFonts w:hint="eastAsia" w:ascii="宋体" w:hAnsi="宋体" w:eastAsia="宋体" w:cs="宋体"/>
          <w:color w:val="000000"/>
          <w:sz w:val="24"/>
        </w:rPr>
        <w:t>进行处罚。对于</w:t>
      </w:r>
      <w:r>
        <w:rPr>
          <w:rFonts w:hint="eastAsia" w:ascii="宋体" w:hAnsi="宋体" w:cs="宋体"/>
          <w:color w:val="000000"/>
          <w:sz w:val="24"/>
        </w:rPr>
        <w:t>承包人</w:t>
      </w:r>
      <w:r>
        <w:rPr>
          <w:rFonts w:hint="eastAsia" w:ascii="宋体" w:hAnsi="宋体" w:eastAsia="宋体" w:cs="宋体"/>
          <w:color w:val="000000"/>
          <w:sz w:val="24"/>
        </w:rPr>
        <w:t>工期的调整要求，分包人若5天内未作出抢工措施，</w:t>
      </w:r>
      <w:r>
        <w:rPr>
          <w:rFonts w:hint="eastAsia" w:ascii="宋体" w:hAnsi="宋体" w:cs="宋体"/>
          <w:color w:val="000000"/>
          <w:sz w:val="24"/>
        </w:rPr>
        <w:t>承包人</w:t>
      </w:r>
      <w:r>
        <w:rPr>
          <w:rFonts w:hint="eastAsia" w:ascii="宋体" w:hAnsi="宋体" w:eastAsia="宋体" w:cs="宋体"/>
          <w:color w:val="000000"/>
          <w:sz w:val="24"/>
        </w:rPr>
        <w:t>有权将分包人施工内容进行扣除，发包由第三方施工。</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（6）施工时，分包人必须注意节约用料，严禁浪费。分包人供应材料量需控制在设计量以内。超出部分由分包人自行承担。</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（7）分包人应十分注意与其他班组的协调配合，如因自身工序或工期安排不当而影响其他班组进度时，要承担因此造成的经济损失。</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（8）劳务分包人应承担因其违约行为而增加的费用和延误的期限。</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14.3 违约方继续履行合同</w:t>
      </w:r>
    </w:p>
    <w:p>
      <w:pPr>
        <w:pStyle w:val="3"/>
        <w:spacing w:line="400" w:lineRule="exact"/>
        <w:ind w:firstLine="480" w:firstLineChars="200"/>
        <w:rPr>
          <w:rFonts w:ascii="宋体" w:hAnsi="宋体" w:eastAsia="宋体" w:cs="宋体"/>
          <w:color w:val="000000"/>
          <w:sz w:val="24"/>
        </w:rPr>
      </w:pPr>
      <w:r>
        <w:rPr>
          <w:rFonts w:hint="eastAsia" w:ascii="宋体" w:hAnsi="宋体" w:eastAsia="宋体" w:cs="宋体"/>
          <w:b w:val="0"/>
          <w:bCs w:val="0"/>
          <w:color w:val="000000"/>
          <w:sz w:val="24"/>
          <w:szCs w:val="21"/>
        </w:rPr>
        <w:t>合同签署后，劳务分包人应按工程承包人要求按期组织工人进场施工，施工中途不得擅自退场。如劳务分包人自行退场，则工程承包人只按劳务分包人完成工程量的60%予以结算工程款，剩余40%作为后续班组的补助；如在施工过程中有未完成的工作经工程承包人通知不予以执行的，则未完工程量按承包单价的3倍从已完工程款中扣出，扣完为止。</w:t>
      </w:r>
    </w:p>
    <w:p>
      <w:pPr>
        <w:pStyle w:val="3"/>
        <w:spacing w:line="400" w:lineRule="exact"/>
        <w:rPr>
          <w:rFonts w:ascii="宋体" w:hAnsi="宋体" w:eastAsia="宋体" w:cs="宋体"/>
          <w:color w:val="000000"/>
          <w:sz w:val="24"/>
          <w:szCs w:val="24"/>
        </w:rPr>
      </w:pPr>
      <w:r>
        <w:rPr>
          <w:rFonts w:hint="eastAsia" w:ascii="宋体" w:hAnsi="宋体" w:eastAsia="宋体" w:cs="宋体"/>
          <w:color w:val="000000"/>
          <w:sz w:val="24"/>
          <w:szCs w:val="24"/>
        </w:rPr>
        <w:t>16. 保险</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16.1 劳务分包人应当办理的保险</w:t>
      </w:r>
    </w:p>
    <w:p>
      <w:pPr>
        <w:pStyle w:val="58"/>
        <w:snapToGrid w:val="0"/>
        <w:spacing w:line="520" w:lineRule="exact"/>
        <w:ind w:firstLine="480" w:firstLineChars="200"/>
        <w:rPr>
          <w:rFonts w:ascii="宋体" w:hAnsi="宋体" w:eastAsia="宋体" w:cs="宋体"/>
          <w:kern w:val="2"/>
        </w:rPr>
      </w:pPr>
      <w:r>
        <w:rPr>
          <w:rFonts w:hint="eastAsia" w:ascii="宋体" w:hAnsi="宋体" w:eastAsia="宋体" w:cs="宋体"/>
          <w:kern w:val="2"/>
        </w:rPr>
        <w:t>分包人应依照法律规定参加工伤保险，并为其履行合同的全部员工办理工伤保险，缴纳工伤保险费，并要求其聘请的第三方依法参加工伤保险。</w:t>
      </w:r>
    </w:p>
    <w:p>
      <w:pPr>
        <w:pStyle w:val="58"/>
        <w:snapToGrid w:val="0"/>
        <w:spacing w:line="520" w:lineRule="exact"/>
        <w:ind w:firstLine="480" w:firstLineChars="200"/>
        <w:rPr>
          <w:rFonts w:ascii="宋体" w:hAnsi="宋体" w:eastAsia="宋体" w:cs="宋体"/>
          <w:kern w:val="2"/>
        </w:rPr>
      </w:pPr>
      <w:r>
        <w:rPr>
          <w:rFonts w:hint="eastAsia" w:ascii="宋体" w:hAnsi="宋体" w:eastAsia="宋体" w:cs="宋体"/>
          <w:kern w:val="2"/>
        </w:rPr>
        <w:t>根据《四川省工伤保险经办规程》文件和《工程项目参加工伤保险告知书》中规定，办理项目人员参保登记后，从业务经办成功次日零时起享受工伤待遇。如发生工伤事故，享受工伤待遇报销时间的依据必须以参保经办成功次日零时起为准，所以当天录入或者当天补录入成功登记参保时间不能作为工伤待遇报销时间依据，即不能享受工伤待遇赔付。因此，分包人必须配备专职安全人员务必将工人参保信息在工人进场前一天成功录入项目工伤系统，保证每一位工人“先参保再入场施工作业”。若因分包人未派专职安全人员积极配合并成功录入工人参保信息或先进场后补录或直接未录入等情况，则产生的工伤保险赔付失效均由分包人自行承担一切责任。</w:t>
      </w:r>
    </w:p>
    <w:p>
      <w:pPr>
        <w:pStyle w:val="58"/>
        <w:snapToGrid w:val="0"/>
        <w:spacing w:line="520" w:lineRule="exact"/>
        <w:ind w:firstLine="480" w:firstLineChars="200"/>
        <w:rPr>
          <w:rFonts w:ascii="宋体" w:hAnsi="宋体" w:eastAsia="宋体" w:cs="宋体"/>
          <w:bCs/>
          <w:iCs/>
          <w:color w:val="000000"/>
          <w:kern w:val="2"/>
          <w:szCs w:val="21"/>
        </w:rPr>
      </w:pPr>
      <w:r>
        <w:rPr>
          <w:rFonts w:hint="eastAsia" w:ascii="宋体" w:hAnsi="宋体" w:eastAsia="宋体" w:cs="宋体"/>
          <w:bCs/>
          <w:iCs/>
          <w:color w:val="000000"/>
          <w:kern w:val="2"/>
          <w:szCs w:val="21"/>
        </w:rPr>
        <w:t>16.1.2其他保险</w:t>
      </w:r>
    </w:p>
    <w:p>
      <w:pPr>
        <w:pStyle w:val="58"/>
        <w:snapToGrid w:val="0"/>
        <w:spacing w:line="520" w:lineRule="exact"/>
        <w:ind w:firstLine="480" w:firstLineChars="200"/>
        <w:rPr>
          <w:rFonts w:ascii="宋体" w:hAnsi="宋体" w:eastAsia="宋体" w:cs="宋体"/>
          <w:bCs/>
          <w:iCs/>
          <w:color w:val="000000"/>
          <w:kern w:val="2"/>
          <w:szCs w:val="21"/>
          <w:u w:val="single"/>
        </w:rPr>
      </w:pPr>
      <w:r>
        <w:rPr>
          <w:rFonts w:hint="eastAsia" w:ascii="宋体" w:hAnsi="宋体" w:eastAsia="宋体" w:cs="宋体"/>
          <w:bCs/>
          <w:iCs/>
          <w:color w:val="000000"/>
          <w:kern w:val="2"/>
          <w:szCs w:val="21"/>
          <w:u w:val="single"/>
        </w:rPr>
        <w:t>劳务分包人必须为其雇佣的人员购买人身意外伤害保险1份，商业保险保额不低于30万；视情况需要为其运至施工现场的机械设备和辅助材料等办理财产保险。</w:t>
      </w:r>
      <w:bookmarkStart w:id="533" w:name="_Toc389586495"/>
    </w:p>
    <w:p>
      <w:pPr>
        <w:pStyle w:val="58"/>
        <w:snapToGrid w:val="0"/>
        <w:spacing w:line="520" w:lineRule="exact"/>
        <w:ind w:firstLine="480" w:firstLineChars="200"/>
        <w:rPr>
          <w:rFonts w:ascii="宋体" w:hAnsi="宋体" w:eastAsia="宋体" w:cs="宋体"/>
          <w:bCs/>
          <w:iCs/>
          <w:color w:val="000000"/>
          <w:kern w:val="2"/>
          <w:szCs w:val="21"/>
        </w:rPr>
      </w:pPr>
      <w:r>
        <w:rPr>
          <w:rFonts w:hint="eastAsia" w:ascii="宋体" w:hAnsi="宋体" w:eastAsia="宋体" w:cs="宋体"/>
          <w:bCs/>
          <w:iCs/>
          <w:color w:val="000000"/>
          <w:kern w:val="2"/>
          <w:szCs w:val="21"/>
        </w:rPr>
        <w:t>16.1.3保险凭证</w:t>
      </w:r>
      <w:bookmarkEnd w:id="533"/>
    </w:p>
    <w:p>
      <w:pPr>
        <w:pStyle w:val="58"/>
        <w:snapToGrid w:val="0"/>
        <w:spacing w:line="520" w:lineRule="exact"/>
        <w:ind w:firstLine="480" w:firstLineChars="200"/>
        <w:rPr>
          <w:rFonts w:ascii="宋体" w:hAnsi="宋体" w:eastAsia="宋体" w:cs="宋体"/>
          <w:bCs/>
          <w:iCs/>
          <w:color w:val="000000"/>
          <w:kern w:val="2"/>
          <w:szCs w:val="21"/>
          <w:u w:val="single"/>
        </w:rPr>
      </w:pPr>
      <w:r>
        <w:rPr>
          <w:rFonts w:hint="eastAsia" w:ascii="宋体" w:hAnsi="宋体" w:eastAsia="宋体" w:cs="宋体"/>
          <w:bCs/>
          <w:iCs/>
          <w:color w:val="000000"/>
          <w:kern w:val="2"/>
          <w:szCs w:val="21"/>
          <w:u w:val="single"/>
        </w:rPr>
        <w:t>劳务分包人提交保险凭证和保险单复印件的期限：开工前7日内。</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 xml:space="preserve">17.4 与违约责任的竞合 </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关于索赔与违约责任竞合的约定：</w:t>
      </w:r>
      <w:r>
        <w:rPr>
          <w:rFonts w:hint="eastAsia" w:ascii="宋体" w:hAnsi="宋体" w:eastAsia="宋体" w:cs="宋体"/>
          <w:color w:val="000000"/>
          <w:sz w:val="24"/>
          <w:u w:val="single"/>
        </w:rPr>
        <w:t xml:space="preserve"> 在劳务作业施工过程中，如劳务分包人遇到不利外部条件等根据总（分）包合同可以索赔的情形出现，则</w:t>
      </w:r>
      <w:r>
        <w:rPr>
          <w:rFonts w:hint="eastAsia" w:ascii="宋体" w:hAnsi="宋体" w:cs="宋体"/>
          <w:color w:val="000000"/>
          <w:sz w:val="24"/>
          <w:u w:val="single"/>
        </w:rPr>
        <w:t>承包人</w:t>
      </w:r>
      <w:r>
        <w:rPr>
          <w:rFonts w:hint="eastAsia" w:ascii="宋体" w:hAnsi="宋体" w:eastAsia="宋体" w:cs="宋体"/>
          <w:color w:val="000000"/>
          <w:sz w:val="24"/>
          <w:u w:val="single"/>
        </w:rPr>
        <w:t>应该采取一切合理步骤，向</w:t>
      </w:r>
      <w:r>
        <w:rPr>
          <w:rFonts w:hint="eastAsia" w:ascii="宋体" w:hAnsi="宋体" w:cs="宋体"/>
          <w:color w:val="000000"/>
          <w:sz w:val="24"/>
          <w:u w:val="single"/>
        </w:rPr>
        <w:t>承包人</w:t>
      </w:r>
      <w:r>
        <w:rPr>
          <w:rFonts w:hint="eastAsia" w:ascii="宋体" w:hAnsi="宋体" w:eastAsia="宋体" w:cs="宋体"/>
          <w:color w:val="000000"/>
          <w:sz w:val="24"/>
          <w:u w:val="single"/>
        </w:rPr>
        <w:t>主张追加付款或延长工期。当索赔成功后，</w:t>
      </w:r>
      <w:r>
        <w:rPr>
          <w:rFonts w:hint="eastAsia" w:ascii="宋体" w:hAnsi="宋体" w:cs="宋体"/>
          <w:color w:val="000000"/>
          <w:sz w:val="24"/>
          <w:u w:val="single"/>
        </w:rPr>
        <w:t>承包人</w:t>
      </w:r>
      <w:r>
        <w:rPr>
          <w:rFonts w:hint="eastAsia" w:ascii="宋体" w:hAnsi="宋体" w:eastAsia="宋体" w:cs="宋体"/>
          <w:color w:val="000000"/>
          <w:sz w:val="24"/>
          <w:u w:val="single"/>
        </w:rPr>
        <w:t>应该将索赔所得的相应部分转交给劳务分包人</w:t>
      </w:r>
      <w:r>
        <w:rPr>
          <w:rFonts w:hint="eastAsia" w:ascii="宋体" w:hAnsi="宋体" w:eastAsia="宋体" w:cs="宋体"/>
          <w:color w:val="000000"/>
          <w:sz w:val="24"/>
        </w:rPr>
        <w:t>。</w:t>
      </w:r>
    </w:p>
    <w:p>
      <w:pPr>
        <w:pStyle w:val="3"/>
        <w:spacing w:line="400" w:lineRule="exact"/>
        <w:rPr>
          <w:rFonts w:ascii="宋体" w:hAnsi="宋体" w:eastAsia="宋体" w:cs="宋体"/>
          <w:color w:val="000000"/>
          <w:sz w:val="24"/>
          <w:szCs w:val="24"/>
        </w:rPr>
      </w:pPr>
      <w:r>
        <w:rPr>
          <w:rFonts w:hint="eastAsia" w:ascii="宋体" w:hAnsi="宋体" w:eastAsia="宋体" w:cs="宋体"/>
          <w:color w:val="000000"/>
          <w:sz w:val="24"/>
          <w:szCs w:val="24"/>
        </w:rPr>
        <w:t>18. 合同解除</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18.1 合同解除的情形</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18.1.1 出现下列情形的，合同当事人均有权解除本合同：</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（1）因不可抗力导致合同无法履行连续超过84天或累计超过140天，合同当事人均有权解除合同；</w:t>
      </w:r>
    </w:p>
    <w:p>
      <w:pPr>
        <w:spacing w:line="400" w:lineRule="exact"/>
        <w:ind w:firstLine="480" w:firstLineChars="200"/>
        <w:rPr>
          <w:rFonts w:ascii="宋体" w:hAnsi="宋体" w:eastAsia="宋体" w:cs="宋体"/>
          <w:color w:val="000000"/>
        </w:rPr>
      </w:pPr>
      <w:r>
        <w:rPr>
          <w:rFonts w:hint="eastAsia" w:ascii="宋体" w:hAnsi="宋体" w:eastAsia="宋体" w:cs="宋体"/>
          <w:bCs/>
          <w:color w:val="000000"/>
          <w:sz w:val="24"/>
        </w:rPr>
        <w:t>（2）</w:t>
      </w:r>
      <w:r>
        <w:rPr>
          <w:rFonts w:hint="eastAsia" w:ascii="宋体" w:hAnsi="宋体" w:cs="宋体"/>
          <w:bCs/>
          <w:color w:val="000000"/>
          <w:sz w:val="24"/>
        </w:rPr>
        <w:t>承包人</w:t>
      </w:r>
      <w:r>
        <w:rPr>
          <w:rFonts w:hint="eastAsia" w:ascii="宋体" w:hAnsi="宋体" w:eastAsia="宋体" w:cs="宋体"/>
          <w:color w:val="000000"/>
          <w:sz w:val="24"/>
        </w:rPr>
        <w:t>与</w:t>
      </w:r>
      <w:r>
        <w:rPr>
          <w:rFonts w:hint="eastAsia" w:ascii="宋体" w:hAnsi="宋体" w:cs="宋体"/>
          <w:color w:val="000000"/>
          <w:sz w:val="24"/>
        </w:rPr>
        <w:t>承包人</w:t>
      </w:r>
      <w:r>
        <w:rPr>
          <w:rFonts w:hint="eastAsia" w:ascii="宋体" w:hAnsi="宋体" w:eastAsia="宋体" w:cs="宋体"/>
          <w:color w:val="000000"/>
          <w:sz w:val="24"/>
        </w:rPr>
        <w:t>的承包合同解除的，合同当事人均有权解除合同；</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18.1.2 出现下列情形的，</w:t>
      </w:r>
      <w:r>
        <w:rPr>
          <w:rFonts w:hint="eastAsia" w:ascii="宋体" w:hAnsi="宋体" w:cs="宋体"/>
          <w:color w:val="000000"/>
          <w:sz w:val="24"/>
        </w:rPr>
        <w:t>承包人</w:t>
      </w:r>
      <w:r>
        <w:rPr>
          <w:rFonts w:hint="eastAsia" w:ascii="宋体" w:hAnsi="宋体" w:eastAsia="宋体" w:cs="宋体"/>
          <w:color w:val="000000"/>
          <w:sz w:val="24"/>
        </w:rPr>
        <w:t>有权解除本合同并没收其履约保证金：</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（1）劳务分包人将本合同项下的劳务作业转包或再分包给他人的；</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（2）劳务分包人劳务作业质量不符合本合同约定的质量标准且无法整改的；</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（3）劳务分包人不按照本合同的约定提供符合作业要求的作业人员或不履行本合同约定的其他义务，其违约行为足以影响本工作的质量、安全、作业期限，且经</w:t>
      </w:r>
      <w:r>
        <w:rPr>
          <w:rFonts w:hint="eastAsia" w:ascii="宋体" w:hAnsi="宋体" w:cs="宋体"/>
          <w:color w:val="000000"/>
          <w:sz w:val="24"/>
        </w:rPr>
        <w:t>承包人</w:t>
      </w:r>
      <w:r>
        <w:rPr>
          <w:rFonts w:hint="eastAsia" w:ascii="宋体" w:hAnsi="宋体" w:eastAsia="宋体" w:cs="宋体"/>
          <w:color w:val="000000"/>
          <w:sz w:val="24"/>
        </w:rPr>
        <w:t>书面催告后未在合理期限内改正的；</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（4）因劳务分包人原因导致劳务作业暂停持续超过10天不复工的，或虽未超过10天但已经导致合同目的不能实现的；</w:t>
      </w:r>
    </w:p>
    <w:p>
      <w:pPr>
        <w:spacing w:line="400" w:lineRule="exact"/>
        <w:ind w:firstLine="480" w:firstLineChars="200"/>
        <w:rPr>
          <w:rFonts w:ascii="宋体" w:hAnsi="宋体" w:eastAsia="宋体" w:cs="宋体"/>
        </w:rPr>
      </w:pPr>
      <w:r>
        <w:rPr>
          <w:rFonts w:hint="eastAsia" w:ascii="宋体" w:hAnsi="宋体" w:eastAsia="宋体" w:cs="宋体"/>
          <w:color w:val="000000"/>
          <w:sz w:val="24"/>
        </w:rPr>
        <w:t>（5）劳务分包人未按照合同约定向劳务作业人员支付报酬，导致引发10人以上的群体性事件的；</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18.1.3 出现下列情形的，劳务分包人有权解除本合同：</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w:t>
      </w:r>
      <w:r>
        <w:rPr>
          <w:rFonts w:hint="eastAsia" w:ascii="宋体" w:hAnsi="宋体" w:cs="宋体"/>
          <w:color w:val="000000"/>
          <w:sz w:val="24"/>
        </w:rPr>
        <w:t>承包人</w:t>
      </w:r>
      <w:r>
        <w:rPr>
          <w:rFonts w:hint="eastAsia" w:ascii="宋体" w:hAnsi="宋体" w:eastAsia="宋体" w:cs="宋体"/>
          <w:color w:val="000000"/>
          <w:sz w:val="24"/>
        </w:rPr>
        <w:t>不按照本合同的约定支付劳务分包合同价款超过56天的；</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（2）因</w:t>
      </w:r>
      <w:r>
        <w:rPr>
          <w:rFonts w:hint="eastAsia" w:ascii="宋体" w:hAnsi="宋体" w:cs="宋体"/>
          <w:color w:val="000000"/>
          <w:sz w:val="24"/>
        </w:rPr>
        <w:t>承包人</w:t>
      </w:r>
      <w:r>
        <w:rPr>
          <w:rFonts w:hint="eastAsia" w:ascii="宋体" w:hAnsi="宋体" w:eastAsia="宋体" w:cs="宋体"/>
          <w:color w:val="000000"/>
          <w:sz w:val="24"/>
        </w:rPr>
        <w:t>原因导致劳务作业暂停持续超过56天不复工的，或虽未超过56天但已经导致合同目的不能实现的；</w:t>
      </w:r>
    </w:p>
    <w:p>
      <w:pPr>
        <w:spacing w:line="400" w:lineRule="exact"/>
        <w:ind w:firstLine="480" w:firstLineChars="200"/>
        <w:rPr>
          <w:rFonts w:ascii="宋体" w:hAnsi="宋体" w:eastAsia="宋体" w:cs="宋体"/>
          <w:bCs/>
          <w:color w:val="000000"/>
          <w:sz w:val="24"/>
        </w:rPr>
      </w:pPr>
      <w:r>
        <w:rPr>
          <w:rFonts w:hint="eastAsia" w:ascii="宋体" w:hAnsi="宋体" w:eastAsia="宋体" w:cs="宋体"/>
          <w:color w:val="000000"/>
          <w:sz w:val="24"/>
        </w:rPr>
        <w:t xml:space="preserve">18.1.4 </w:t>
      </w:r>
      <w:r>
        <w:rPr>
          <w:rFonts w:hint="eastAsia" w:ascii="宋体" w:hAnsi="宋体" w:cs="宋体"/>
          <w:color w:val="000000"/>
          <w:sz w:val="24"/>
        </w:rPr>
        <w:t>承包人</w:t>
      </w:r>
      <w:r>
        <w:rPr>
          <w:rFonts w:hint="eastAsia" w:ascii="宋体" w:hAnsi="宋体" w:eastAsia="宋体" w:cs="宋体"/>
          <w:bCs/>
          <w:color w:val="000000"/>
          <w:sz w:val="24"/>
        </w:rPr>
        <w:t>和劳务分包人协商一致的，可以解除本合同。</w:t>
      </w:r>
    </w:p>
    <w:p>
      <w:pPr>
        <w:pStyle w:val="4"/>
        <w:spacing w:line="400" w:lineRule="exact"/>
        <w:rPr>
          <w:rFonts w:ascii="宋体" w:hAnsi="宋体" w:eastAsia="宋体" w:cs="宋体"/>
          <w:color w:val="000000"/>
          <w:szCs w:val="24"/>
        </w:rPr>
      </w:pPr>
      <w:r>
        <w:rPr>
          <w:rFonts w:hint="eastAsia" w:ascii="宋体" w:hAnsi="宋体" w:eastAsia="宋体" w:cs="宋体"/>
          <w:color w:val="000000"/>
          <w:szCs w:val="24"/>
        </w:rPr>
        <w:t>18.2 合同解除后的处理</w:t>
      </w:r>
    </w:p>
    <w:p>
      <w:pPr>
        <w:spacing w:line="400" w:lineRule="exact"/>
        <w:ind w:firstLine="480" w:firstLineChars="200"/>
        <w:rPr>
          <w:rFonts w:ascii="宋体" w:hAnsi="宋体" w:eastAsia="宋体" w:cs="宋体"/>
          <w:bCs/>
          <w:iCs/>
          <w:color w:val="000000"/>
          <w:sz w:val="24"/>
        </w:rPr>
      </w:pPr>
      <w:r>
        <w:rPr>
          <w:rFonts w:hint="eastAsia" w:ascii="宋体" w:hAnsi="宋体" w:eastAsia="宋体" w:cs="宋体"/>
          <w:bCs/>
          <w:iCs/>
          <w:color w:val="000000"/>
          <w:sz w:val="24"/>
        </w:rPr>
        <w:t>18.2.1 合同解除后，</w:t>
      </w:r>
      <w:r>
        <w:rPr>
          <w:rFonts w:hint="eastAsia" w:ascii="宋体" w:hAnsi="宋体" w:cs="宋体"/>
          <w:color w:val="000000"/>
          <w:sz w:val="24"/>
        </w:rPr>
        <w:t>承包人</w:t>
      </w:r>
      <w:r>
        <w:rPr>
          <w:rFonts w:hint="eastAsia" w:ascii="宋体" w:hAnsi="宋体" w:eastAsia="宋体" w:cs="宋体"/>
          <w:color w:val="000000"/>
          <w:sz w:val="24"/>
        </w:rPr>
        <w:t>应及时与劳务分包人办理合同结算支付手续。</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18.2.2 合同解除后，劳务分包人应妥善做好已完工作和剩余材料、设备的保护和移交工作，按</w:t>
      </w:r>
      <w:r>
        <w:rPr>
          <w:rFonts w:hint="eastAsia" w:ascii="宋体" w:hAnsi="宋体" w:cs="宋体"/>
          <w:color w:val="000000"/>
          <w:sz w:val="24"/>
        </w:rPr>
        <w:t>承包人</w:t>
      </w:r>
      <w:r>
        <w:rPr>
          <w:rFonts w:hint="eastAsia" w:ascii="宋体" w:hAnsi="宋体" w:eastAsia="宋体" w:cs="宋体"/>
          <w:color w:val="000000"/>
          <w:sz w:val="24"/>
        </w:rPr>
        <w:t>要求撤出劳务作业现场。</w:t>
      </w:r>
      <w:r>
        <w:rPr>
          <w:rFonts w:hint="eastAsia" w:ascii="宋体" w:hAnsi="宋体" w:cs="宋体"/>
          <w:color w:val="000000"/>
          <w:sz w:val="24"/>
        </w:rPr>
        <w:t>承包人</w:t>
      </w:r>
      <w:r>
        <w:rPr>
          <w:rFonts w:hint="eastAsia" w:ascii="宋体" w:hAnsi="宋体" w:eastAsia="宋体" w:cs="宋体"/>
          <w:color w:val="000000"/>
          <w:sz w:val="24"/>
        </w:rPr>
        <w:t>应为劳务分包人撤出提供必要条件。</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18.2.3 合同解除后，不影响双方在合同中约定的结算和违约条款的效力。有过错的一方应当赔偿因合同解除给对方造成的损失。</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18.2.4 合同解除退场</w:t>
      </w:r>
    </w:p>
    <w:p>
      <w:pPr>
        <w:spacing w:line="400" w:lineRule="exact"/>
        <w:ind w:firstLine="480" w:firstLineChars="200"/>
        <w:rPr>
          <w:rFonts w:ascii="宋体" w:hAnsi="宋体" w:eastAsia="宋体" w:cs="宋体"/>
          <w:bCs/>
          <w:iCs/>
          <w:color w:val="000000"/>
          <w:sz w:val="24"/>
        </w:rPr>
      </w:pPr>
      <w:r>
        <w:rPr>
          <w:rFonts w:hint="eastAsia" w:ascii="宋体" w:hAnsi="宋体" w:cs="宋体"/>
          <w:color w:val="000000"/>
          <w:sz w:val="24"/>
        </w:rPr>
        <w:t>承包人</w:t>
      </w:r>
      <w:r>
        <w:rPr>
          <w:rFonts w:hint="eastAsia" w:ascii="宋体" w:hAnsi="宋体" w:eastAsia="宋体" w:cs="宋体"/>
          <w:color w:val="000000"/>
          <w:sz w:val="24"/>
        </w:rPr>
        <w:t>提前7天向劳务分包人发出撤场通知，劳务分包人应当在</w:t>
      </w:r>
      <w:r>
        <w:rPr>
          <w:rFonts w:hint="eastAsia" w:ascii="宋体" w:hAnsi="宋体" w:cs="宋体"/>
          <w:color w:val="000000"/>
          <w:sz w:val="24"/>
        </w:rPr>
        <w:t>承包人</w:t>
      </w:r>
      <w:r>
        <w:rPr>
          <w:rFonts w:hint="eastAsia" w:ascii="宋体" w:hAnsi="宋体" w:eastAsia="宋体" w:cs="宋体"/>
          <w:color w:val="000000"/>
          <w:sz w:val="24"/>
        </w:rPr>
        <w:t>要求的期限内撤离劳务作业人员并办理好相关手续。若劳务分包人逾期撤离劳务作业人员，否则按拖延工期按</w:t>
      </w:r>
      <w:r>
        <w:rPr>
          <w:rFonts w:hint="eastAsia" w:ascii="宋体" w:hAnsi="宋体" w:eastAsia="宋体" w:cs="宋体"/>
          <w:color w:val="000000"/>
          <w:sz w:val="24"/>
          <w:u w:val="single"/>
        </w:rPr>
        <w:t>20000元/天</w:t>
      </w:r>
      <w:r>
        <w:rPr>
          <w:rFonts w:hint="eastAsia" w:ascii="宋体" w:hAnsi="宋体" w:eastAsia="宋体" w:cs="宋体"/>
          <w:color w:val="000000"/>
          <w:sz w:val="24"/>
        </w:rPr>
        <w:t>进行处罚。</w:t>
      </w:r>
    </w:p>
    <w:p>
      <w:pPr>
        <w:pStyle w:val="3"/>
        <w:spacing w:line="400" w:lineRule="exact"/>
        <w:rPr>
          <w:rFonts w:ascii="宋体" w:hAnsi="宋体" w:eastAsia="宋体" w:cs="宋体"/>
          <w:color w:val="000000"/>
          <w:sz w:val="24"/>
          <w:szCs w:val="24"/>
        </w:rPr>
      </w:pPr>
      <w:r>
        <w:rPr>
          <w:rFonts w:hint="eastAsia" w:ascii="宋体" w:hAnsi="宋体" w:eastAsia="宋体" w:cs="宋体"/>
          <w:color w:val="000000"/>
          <w:sz w:val="24"/>
          <w:szCs w:val="24"/>
        </w:rPr>
        <w:t>19. 争议解决</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合同当事人因合同及合同有关事项发生争议的，按下列</w:t>
      </w:r>
      <w:r>
        <w:rPr>
          <w:rFonts w:hint="eastAsia" w:ascii="宋体" w:hAnsi="宋体" w:eastAsia="宋体" w:cs="宋体"/>
          <w:color w:val="000000"/>
          <w:sz w:val="24"/>
          <w:u w:val="single"/>
        </w:rPr>
        <w:t>（2）</w:t>
      </w:r>
      <w:r>
        <w:rPr>
          <w:rFonts w:hint="eastAsia" w:ascii="宋体" w:hAnsi="宋体" w:eastAsia="宋体" w:cs="宋体"/>
          <w:color w:val="000000"/>
          <w:sz w:val="24"/>
        </w:rPr>
        <w:t>种方式解决：</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（1）向仲裁委员会申请仲裁。</w:t>
      </w:r>
    </w:p>
    <w:p>
      <w:pPr>
        <w:spacing w:line="400" w:lineRule="exact"/>
        <w:ind w:firstLine="480" w:firstLineChars="200"/>
        <w:rPr>
          <w:rFonts w:ascii="宋体" w:hAnsi="宋体" w:eastAsia="宋体" w:cs="宋体"/>
          <w:color w:val="000000"/>
          <w:sz w:val="24"/>
        </w:rPr>
      </w:pPr>
      <w:r>
        <w:rPr>
          <w:rFonts w:hint="eastAsia" w:ascii="宋体" w:hAnsi="宋体" w:eastAsia="宋体" w:cs="宋体"/>
          <w:color w:val="000000"/>
          <w:sz w:val="24"/>
        </w:rPr>
        <w:t>（2）向</w:t>
      </w:r>
      <w:r>
        <w:rPr>
          <w:rFonts w:hint="eastAsia" w:ascii="宋体" w:hAnsi="宋体" w:eastAsia="宋体" w:cs="宋体"/>
          <w:color w:val="000000"/>
          <w:sz w:val="24"/>
          <w:u w:val="single"/>
        </w:rPr>
        <w:t>合江县</w:t>
      </w:r>
      <w:r>
        <w:rPr>
          <w:rFonts w:hint="eastAsia" w:ascii="宋体" w:hAnsi="宋体" w:eastAsia="宋体" w:cs="宋体"/>
          <w:color w:val="000000"/>
          <w:sz w:val="24"/>
        </w:rPr>
        <w:t>人民法院起诉。</w:t>
      </w:r>
      <w:bookmarkStart w:id="534" w:name="_Toc384054041"/>
      <w:bookmarkStart w:id="535" w:name="_Toc389602950"/>
      <w:bookmarkStart w:id="536" w:name="_Toc389663610"/>
      <w:bookmarkStart w:id="537" w:name="_Toc384137634"/>
    </w:p>
    <w:p>
      <w:pPr>
        <w:pStyle w:val="7"/>
        <w:rPr>
          <w:rFonts w:ascii="宋体" w:hAnsi="宋体" w:eastAsia="宋体" w:cs="宋体"/>
          <w:color w:val="000000"/>
        </w:rPr>
      </w:pPr>
    </w:p>
    <w:p>
      <w:pPr>
        <w:pStyle w:val="8"/>
        <w:rPr>
          <w:rFonts w:ascii="宋体" w:hAnsi="宋体" w:eastAsia="宋体" w:cs="宋体"/>
          <w:color w:val="000000"/>
        </w:rPr>
      </w:pPr>
    </w:p>
    <w:p>
      <w:pPr>
        <w:rPr>
          <w:rFonts w:ascii="宋体" w:hAnsi="宋体" w:eastAsia="宋体" w:cs="宋体"/>
          <w:color w:val="000000"/>
        </w:rPr>
      </w:pPr>
    </w:p>
    <w:p>
      <w:pPr>
        <w:pStyle w:val="7"/>
        <w:rPr>
          <w:rFonts w:ascii="宋体" w:hAnsi="宋体" w:eastAsia="宋体" w:cs="宋体"/>
          <w:color w:val="000000"/>
        </w:rPr>
      </w:pPr>
    </w:p>
    <w:bookmarkEnd w:id="534"/>
    <w:bookmarkEnd w:id="535"/>
    <w:bookmarkEnd w:id="536"/>
    <w:bookmarkEnd w:id="537"/>
    <w:p>
      <w:pPr>
        <w:spacing w:line="360" w:lineRule="auto"/>
        <w:outlineLvl w:val="0"/>
        <w:rPr>
          <w:rFonts w:ascii="宋体" w:hAnsi="宋体" w:eastAsia="宋体" w:cs="宋体"/>
          <w:b/>
          <w:bCs/>
          <w:color w:val="000000"/>
          <w:kern w:val="44"/>
          <w:sz w:val="24"/>
        </w:rPr>
      </w:pPr>
      <w:bookmarkStart w:id="538" w:name="_Toc17745"/>
    </w:p>
    <w:p>
      <w:pPr>
        <w:spacing w:line="360" w:lineRule="auto"/>
        <w:outlineLvl w:val="0"/>
        <w:rPr>
          <w:rFonts w:ascii="宋体" w:hAnsi="宋体" w:eastAsia="宋体" w:cs="宋体"/>
          <w:b/>
          <w:bCs/>
          <w:color w:val="000000"/>
          <w:kern w:val="44"/>
          <w:sz w:val="24"/>
        </w:rPr>
      </w:pPr>
    </w:p>
    <w:p>
      <w:pPr>
        <w:spacing w:line="360" w:lineRule="auto"/>
        <w:outlineLvl w:val="0"/>
        <w:rPr>
          <w:rFonts w:ascii="宋体" w:hAnsi="宋体" w:eastAsia="宋体" w:cs="宋体"/>
          <w:b/>
          <w:bCs/>
          <w:color w:val="000000"/>
          <w:kern w:val="44"/>
          <w:sz w:val="24"/>
        </w:rPr>
      </w:pPr>
    </w:p>
    <w:p>
      <w:pPr>
        <w:spacing w:line="360" w:lineRule="auto"/>
        <w:outlineLvl w:val="0"/>
        <w:rPr>
          <w:rFonts w:ascii="宋体" w:hAnsi="宋体" w:eastAsia="宋体" w:cs="宋体"/>
          <w:b/>
          <w:bCs/>
          <w:color w:val="000000"/>
          <w:kern w:val="44"/>
          <w:sz w:val="24"/>
        </w:rPr>
      </w:pPr>
    </w:p>
    <w:p>
      <w:pPr>
        <w:spacing w:line="360" w:lineRule="auto"/>
        <w:outlineLvl w:val="0"/>
        <w:rPr>
          <w:rFonts w:ascii="宋体" w:hAnsi="宋体" w:eastAsia="宋体" w:cs="宋体"/>
          <w:b/>
          <w:bCs/>
          <w:color w:val="000000"/>
          <w:kern w:val="44"/>
          <w:sz w:val="24"/>
        </w:rPr>
      </w:pPr>
    </w:p>
    <w:p>
      <w:pPr>
        <w:spacing w:line="360" w:lineRule="auto"/>
        <w:outlineLvl w:val="0"/>
        <w:rPr>
          <w:rFonts w:ascii="宋体" w:hAnsi="宋体" w:eastAsia="宋体" w:cs="宋体"/>
          <w:b/>
          <w:bCs/>
          <w:color w:val="000000"/>
          <w:kern w:val="44"/>
          <w:sz w:val="24"/>
        </w:rPr>
      </w:pPr>
    </w:p>
    <w:p>
      <w:pPr>
        <w:spacing w:line="360" w:lineRule="auto"/>
        <w:outlineLvl w:val="0"/>
        <w:rPr>
          <w:rFonts w:ascii="宋体" w:hAnsi="宋体" w:eastAsia="宋体" w:cs="宋体"/>
          <w:b/>
          <w:bCs/>
          <w:color w:val="000000"/>
          <w:kern w:val="44"/>
          <w:sz w:val="24"/>
        </w:rPr>
      </w:pPr>
    </w:p>
    <w:p>
      <w:pPr>
        <w:spacing w:line="360" w:lineRule="auto"/>
        <w:outlineLvl w:val="0"/>
        <w:rPr>
          <w:rFonts w:ascii="宋体" w:hAnsi="宋体" w:eastAsia="宋体" w:cs="宋体"/>
          <w:b/>
          <w:bCs/>
          <w:color w:val="000000"/>
          <w:kern w:val="44"/>
          <w:sz w:val="24"/>
        </w:rPr>
      </w:pPr>
    </w:p>
    <w:p>
      <w:pPr>
        <w:spacing w:line="360" w:lineRule="auto"/>
        <w:outlineLvl w:val="0"/>
        <w:rPr>
          <w:rFonts w:ascii="宋体" w:hAnsi="宋体" w:eastAsia="宋体" w:cs="宋体"/>
          <w:b/>
          <w:bCs/>
          <w:color w:val="000000"/>
          <w:kern w:val="44"/>
          <w:sz w:val="24"/>
        </w:rPr>
      </w:pPr>
    </w:p>
    <w:p>
      <w:pPr>
        <w:spacing w:line="360" w:lineRule="auto"/>
        <w:outlineLvl w:val="0"/>
        <w:rPr>
          <w:rFonts w:ascii="宋体" w:hAnsi="宋体" w:eastAsia="宋体" w:cs="宋体"/>
          <w:b/>
          <w:bCs/>
          <w:color w:val="000000"/>
          <w:kern w:val="44"/>
          <w:sz w:val="24"/>
        </w:rPr>
      </w:pPr>
    </w:p>
    <w:p>
      <w:pPr>
        <w:spacing w:line="360" w:lineRule="auto"/>
        <w:outlineLvl w:val="0"/>
        <w:rPr>
          <w:rFonts w:ascii="宋体" w:hAnsi="宋体" w:eastAsia="宋体" w:cs="宋体"/>
          <w:b/>
          <w:bCs/>
          <w:color w:val="000000"/>
          <w:kern w:val="44"/>
          <w:sz w:val="24"/>
        </w:rPr>
      </w:pPr>
    </w:p>
    <w:p>
      <w:pPr>
        <w:spacing w:line="360" w:lineRule="auto"/>
        <w:outlineLvl w:val="0"/>
        <w:rPr>
          <w:rFonts w:ascii="宋体" w:hAnsi="宋体" w:eastAsia="宋体" w:cs="宋体"/>
          <w:b/>
          <w:bCs/>
          <w:color w:val="000000"/>
          <w:kern w:val="44"/>
          <w:sz w:val="24"/>
        </w:rPr>
      </w:pPr>
    </w:p>
    <w:p>
      <w:pPr>
        <w:spacing w:line="360" w:lineRule="auto"/>
        <w:outlineLvl w:val="0"/>
        <w:rPr>
          <w:rFonts w:ascii="宋体" w:hAnsi="宋体" w:eastAsia="宋体" w:cs="宋体"/>
          <w:b/>
          <w:bCs/>
          <w:color w:val="000000"/>
          <w:kern w:val="44"/>
          <w:sz w:val="24"/>
        </w:rPr>
      </w:pPr>
    </w:p>
    <w:p>
      <w:pPr>
        <w:spacing w:line="360" w:lineRule="auto"/>
        <w:outlineLvl w:val="0"/>
        <w:rPr>
          <w:rFonts w:ascii="宋体" w:hAnsi="宋体" w:eastAsia="宋体" w:cs="宋体"/>
          <w:b/>
          <w:bCs/>
          <w:color w:val="000000"/>
          <w:kern w:val="44"/>
          <w:sz w:val="24"/>
        </w:rPr>
      </w:pPr>
    </w:p>
    <w:p>
      <w:pPr>
        <w:spacing w:line="360" w:lineRule="auto"/>
        <w:outlineLvl w:val="0"/>
        <w:rPr>
          <w:rFonts w:ascii="宋体" w:hAnsi="宋体" w:eastAsia="宋体" w:cs="宋体"/>
          <w:b/>
          <w:bCs/>
          <w:color w:val="000000"/>
          <w:kern w:val="44"/>
          <w:sz w:val="24"/>
        </w:rPr>
      </w:pPr>
    </w:p>
    <w:p>
      <w:pPr>
        <w:spacing w:line="360" w:lineRule="auto"/>
        <w:outlineLvl w:val="0"/>
        <w:rPr>
          <w:rFonts w:ascii="宋体" w:hAnsi="宋体" w:eastAsia="宋体" w:cs="宋体"/>
          <w:b/>
          <w:bCs/>
          <w:color w:val="000000"/>
          <w:kern w:val="44"/>
          <w:sz w:val="24"/>
        </w:rPr>
      </w:pPr>
    </w:p>
    <w:p>
      <w:pPr>
        <w:spacing w:line="360" w:lineRule="auto"/>
        <w:outlineLvl w:val="0"/>
        <w:rPr>
          <w:rFonts w:ascii="宋体" w:hAnsi="宋体" w:eastAsia="宋体" w:cs="宋体"/>
          <w:b/>
          <w:bCs/>
          <w:color w:val="000000"/>
          <w:kern w:val="44"/>
          <w:sz w:val="24"/>
        </w:rPr>
      </w:pPr>
      <w:r>
        <w:rPr>
          <w:rFonts w:hint="eastAsia" w:ascii="宋体" w:hAnsi="宋体" w:eastAsia="宋体" w:cs="宋体"/>
          <w:b/>
          <w:bCs/>
          <w:color w:val="000000"/>
          <w:kern w:val="44"/>
          <w:sz w:val="24"/>
        </w:rPr>
        <w:t>附件</w:t>
      </w:r>
      <w:r>
        <w:rPr>
          <w:rFonts w:hint="eastAsia" w:ascii="宋体" w:hAnsi="宋体" w:cs="宋体"/>
          <w:b/>
          <w:bCs/>
          <w:color w:val="000000"/>
          <w:kern w:val="44"/>
          <w:sz w:val="24"/>
        </w:rPr>
        <w:t>一</w:t>
      </w:r>
    </w:p>
    <w:p>
      <w:pPr>
        <w:spacing w:line="360" w:lineRule="auto"/>
        <w:jc w:val="center"/>
        <w:outlineLvl w:val="0"/>
        <w:rPr>
          <w:rFonts w:ascii="宋体" w:hAnsi="宋体" w:eastAsia="宋体" w:cs="宋体"/>
          <w:color w:val="000000"/>
          <w:sz w:val="32"/>
          <w:szCs w:val="32"/>
        </w:rPr>
      </w:pPr>
      <w:r>
        <w:rPr>
          <w:rFonts w:hint="eastAsia" w:ascii="宋体" w:hAnsi="宋体" w:eastAsia="宋体" w:cs="宋体"/>
          <w:b/>
          <w:color w:val="000000"/>
          <w:sz w:val="32"/>
          <w:szCs w:val="32"/>
        </w:rPr>
        <w:t>施工现场安全文明施工管理处罚条例</w:t>
      </w:r>
      <w:bookmarkEnd w:id="538"/>
    </w:p>
    <w:p>
      <w:pPr>
        <w:spacing w:line="288" w:lineRule="auto"/>
        <w:ind w:firstLine="480" w:firstLineChars="200"/>
        <w:rPr>
          <w:rFonts w:ascii="宋体" w:hAnsi="宋体" w:eastAsia="宋体" w:cs="宋体"/>
          <w:color w:val="000000"/>
          <w:sz w:val="24"/>
        </w:rPr>
      </w:pPr>
      <w:r>
        <w:rPr>
          <w:rFonts w:hint="eastAsia" w:ascii="宋体" w:hAnsi="宋体" w:eastAsia="宋体" w:cs="宋体"/>
          <w:color w:val="000000"/>
          <w:sz w:val="24"/>
        </w:rPr>
        <w:t>为了认真贯彻“安全第一，预防为主”的方针，以安全生产为宗旨，实施施工现场标准化管理，做到安全生产，文明施工，特制定本条例。</w:t>
      </w:r>
    </w:p>
    <w:p>
      <w:pPr>
        <w:tabs>
          <w:tab w:val="left" w:pos="540"/>
        </w:tabs>
        <w:spacing w:line="288" w:lineRule="auto"/>
        <w:ind w:firstLine="480" w:firstLineChars="200"/>
        <w:rPr>
          <w:rFonts w:ascii="宋体" w:hAnsi="宋体" w:eastAsia="宋体" w:cs="宋体"/>
          <w:color w:val="000000"/>
          <w:sz w:val="24"/>
        </w:rPr>
      </w:pPr>
      <w:r>
        <w:rPr>
          <w:rFonts w:hint="eastAsia" w:ascii="宋体" w:hAnsi="宋体" w:eastAsia="宋体" w:cs="宋体"/>
          <w:color w:val="000000"/>
          <w:sz w:val="24"/>
        </w:rPr>
        <w:t>1、进入施工现场人员必须进行三级安全教育交底，各班组长或新进工人必须积极配合项目管理人员将新进场人员纳入保险范畴。如发现未进行三级教育或未积极配合纳入保险范畴就进入施工现场，则对违章者罚款50元/人次，班组长加倍罚款。（注：未配合纳入保险范畴者，责任自担。）</w:t>
      </w:r>
    </w:p>
    <w:p>
      <w:pPr>
        <w:tabs>
          <w:tab w:val="left" w:pos="540"/>
        </w:tabs>
        <w:spacing w:line="288" w:lineRule="auto"/>
        <w:ind w:firstLine="480" w:firstLineChars="200"/>
        <w:rPr>
          <w:rFonts w:ascii="宋体" w:hAnsi="宋体" w:eastAsia="宋体" w:cs="宋体"/>
          <w:color w:val="000000"/>
          <w:sz w:val="24"/>
        </w:rPr>
      </w:pPr>
      <w:r>
        <w:rPr>
          <w:rFonts w:hint="eastAsia" w:ascii="宋体" w:hAnsi="宋体" w:eastAsia="宋体" w:cs="宋体"/>
          <w:color w:val="000000"/>
          <w:sz w:val="24"/>
        </w:rPr>
        <w:t>2、进入施工现场必须正确佩戴好安全帽，并扣好帽带。如发现不戴安全帽进入施工现场者罚款50元/人次，未正确佩戴安全帽者罚款30元/人次，班组长加倍罚款。</w:t>
      </w:r>
    </w:p>
    <w:p>
      <w:pPr>
        <w:tabs>
          <w:tab w:val="left" w:pos="540"/>
        </w:tabs>
        <w:spacing w:line="288" w:lineRule="auto"/>
        <w:ind w:firstLine="480" w:firstLineChars="200"/>
        <w:rPr>
          <w:rFonts w:ascii="宋体" w:hAnsi="宋体" w:eastAsia="宋体" w:cs="宋体"/>
          <w:color w:val="000000"/>
          <w:sz w:val="24"/>
        </w:rPr>
      </w:pPr>
      <w:r>
        <w:rPr>
          <w:rFonts w:hint="eastAsia" w:ascii="宋体" w:hAnsi="宋体" w:eastAsia="宋体" w:cs="宋体"/>
          <w:color w:val="000000"/>
          <w:sz w:val="24"/>
        </w:rPr>
        <w:t>3、高处（空）作业人员必须正确系好安全带（凡在坠落高度基准面2m以上(含2m)有可能坠落的高处（空）进行作业,都称为高处（空）作业。使用方法应：高挂低用或配合“保险绳”使用。），未正确系安全带者罚款50元/人次，班组长加倍罚款。</w:t>
      </w:r>
    </w:p>
    <w:p>
      <w:pPr>
        <w:tabs>
          <w:tab w:val="left" w:pos="540"/>
        </w:tabs>
        <w:spacing w:line="288" w:lineRule="auto"/>
        <w:ind w:firstLine="480" w:firstLineChars="200"/>
        <w:rPr>
          <w:rFonts w:ascii="宋体" w:hAnsi="宋体" w:eastAsia="宋体" w:cs="宋体"/>
          <w:color w:val="000000"/>
          <w:sz w:val="24"/>
        </w:rPr>
      </w:pPr>
      <w:r>
        <w:rPr>
          <w:rFonts w:hint="eastAsia" w:ascii="宋体" w:hAnsi="宋体" w:eastAsia="宋体" w:cs="宋体"/>
          <w:color w:val="000000"/>
          <w:sz w:val="24"/>
        </w:rPr>
        <w:t>4、施工中上下乱抛掷材料或工具者，罚违章人50元/次。</w:t>
      </w:r>
    </w:p>
    <w:p>
      <w:pPr>
        <w:tabs>
          <w:tab w:val="left" w:pos="540"/>
        </w:tabs>
        <w:spacing w:line="288" w:lineRule="auto"/>
        <w:ind w:firstLine="480" w:firstLineChars="200"/>
        <w:rPr>
          <w:rFonts w:ascii="宋体" w:hAnsi="宋体" w:eastAsia="宋体" w:cs="宋体"/>
          <w:color w:val="000000"/>
          <w:sz w:val="24"/>
        </w:rPr>
      </w:pPr>
      <w:r>
        <w:rPr>
          <w:rFonts w:hint="eastAsia" w:ascii="宋体" w:hAnsi="宋体" w:eastAsia="宋体" w:cs="宋体"/>
          <w:color w:val="000000"/>
          <w:sz w:val="24"/>
        </w:rPr>
        <w:t>5、施工机械非专职人员，其它人员禁止动用，违者处罚200元。</w:t>
      </w:r>
    </w:p>
    <w:p>
      <w:pPr>
        <w:tabs>
          <w:tab w:val="left" w:pos="540"/>
        </w:tabs>
        <w:spacing w:line="288" w:lineRule="auto"/>
        <w:ind w:firstLine="480" w:firstLineChars="200"/>
        <w:rPr>
          <w:rFonts w:ascii="宋体" w:hAnsi="宋体" w:eastAsia="宋体" w:cs="宋体"/>
          <w:color w:val="000000"/>
          <w:sz w:val="24"/>
        </w:rPr>
      </w:pPr>
      <w:r>
        <w:rPr>
          <w:rFonts w:hint="eastAsia" w:ascii="宋体" w:hAnsi="宋体" w:eastAsia="宋体" w:cs="宋体"/>
          <w:color w:val="000000"/>
          <w:sz w:val="24"/>
        </w:rPr>
        <w:t>6、严禁酒后作业，违者罚款500元。</w:t>
      </w:r>
    </w:p>
    <w:p>
      <w:pPr>
        <w:tabs>
          <w:tab w:val="left" w:pos="540"/>
        </w:tabs>
        <w:spacing w:line="288" w:lineRule="auto"/>
        <w:ind w:firstLine="480" w:firstLineChars="200"/>
        <w:rPr>
          <w:rFonts w:ascii="宋体" w:hAnsi="宋体" w:eastAsia="宋体" w:cs="宋体"/>
          <w:color w:val="000000"/>
          <w:sz w:val="24"/>
        </w:rPr>
      </w:pPr>
      <w:r>
        <w:rPr>
          <w:rFonts w:hint="eastAsia" w:ascii="宋体" w:hAnsi="宋体" w:eastAsia="宋体" w:cs="宋体"/>
          <w:color w:val="000000"/>
          <w:sz w:val="24"/>
        </w:rPr>
        <w:t>7、穿拖鞋，高跟鞋，赤脚赤膊操作者处罚50元/次。</w:t>
      </w:r>
    </w:p>
    <w:p>
      <w:pPr>
        <w:tabs>
          <w:tab w:val="left" w:pos="540"/>
        </w:tabs>
        <w:spacing w:line="288" w:lineRule="auto"/>
        <w:ind w:firstLine="480" w:firstLineChars="200"/>
        <w:rPr>
          <w:rFonts w:ascii="宋体" w:hAnsi="宋体" w:eastAsia="宋体" w:cs="宋体"/>
          <w:color w:val="000000"/>
          <w:sz w:val="24"/>
        </w:rPr>
      </w:pPr>
      <w:r>
        <w:rPr>
          <w:rFonts w:hint="eastAsia" w:ascii="宋体" w:hAnsi="宋体" w:eastAsia="宋体" w:cs="宋体"/>
          <w:color w:val="000000"/>
          <w:sz w:val="24"/>
        </w:rPr>
        <w:t>8、未经审批同意而擅自拆除脚手架、防护设施、安全标志、警告牌、脚手架等，视情节严重程度处以100元至1000元罚款。</w:t>
      </w:r>
    </w:p>
    <w:p>
      <w:pPr>
        <w:tabs>
          <w:tab w:val="left" w:pos="540"/>
        </w:tabs>
        <w:spacing w:line="288" w:lineRule="auto"/>
        <w:ind w:firstLine="480" w:firstLineChars="200"/>
        <w:rPr>
          <w:rFonts w:ascii="宋体" w:hAnsi="宋体" w:eastAsia="宋体" w:cs="宋体"/>
          <w:color w:val="000000"/>
          <w:sz w:val="24"/>
        </w:rPr>
      </w:pPr>
      <w:r>
        <w:rPr>
          <w:rFonts w:hint="eastAsia" w:ascii="宋体" w:hAnsi="宋体" w:eastAsia="宋体" w:cs="宋体"/>
          <w:color w:val="000000"/>
          <w:sz w:val="24"/>
        </w:rPr>
        <w:t>9、严禁坐在脚手架、护栏上休息；违者罚款100元/次。</w:t>
      </w:r>
    </w:p>
    <w:p>
      <w:pPr>
        <w:tabs>
          <w:tab w:val="left" w:pos="540"/>
        </w:tabs>
        <w:spacing w:line="288" w:lineRule="auto"/>
        <w:ind w:firstLine="480" w:firstLineChars="200"/>
        <w:rPr>
          <w:rFonts w:ascii="宋体" w:hAnsi="宋体" w:eastAsia="宋体" w:cs="宋体"/>
          <w:color w:val="000000"/>
          <w:sz w:val="24"/>
        </w:rPr>
      </w:pPr>
      <w:r>
        <w:rPr>
          <w:rFonts w:hint="eastAsia" w:ascii="宋体" w:hAnsi="宋体" w:eastAsia="宋体" w:cs="宋体"/>
          <w:color w:val="000000"/>
          <w:sz w:val="24"/>
        </w:rPr>
        <w:t>10、施工现场禁止使用明火，违者罚款100元/次。</w:t>
      </w:r>
    </w:p>
    <w:p>
      <w:pPr>
        <w:tabs>
          <w:tab w:val="left" w:pos="540"/>
        </w:tabs>
        <w:spacing w:line="288" w:lineRule="auto"/>
        <w:ind w:firstLine="480" w:firstLineChars="200"/>
        <w:rPr>
          <w:rFonts w:ascii="宋体" w:hAnsi="宋体" w:eastAsia="宋体" w:cs="宋体"/>
          <w:color w:val="000000"/>
          <w:sz w:val="24"/>
        </w:rPr>
      </w:pPr>
      <w:r>
        <w:rPr>
          <w:rFonts w:hint="eastAsia" w:ascii="宋体" w:hAnsi="宋体" w:eastAsia="宋体" w:cs="宋体"/>
          <w:color w:val="000000"/>
          <w:sz w:val="24"/>
        </w:rPr>
        <w:t>11、施工现场禁止吸烟，违者处以罚款20元/人次。</w:t>
      </w:r>
    </w:p>
    <w:p>
      <w:pPr>
        <w:tabs>
          <w:tab w:val="left" w:pos="540"/>
        </w:tabs>
        <w:spacing w:line="288" w:lineRule="auto"/>
        <w:ind w:firstLine="480" w:firstLineChars="200"/>
        <w:rPr>
          <w:rFonts w:ascii="宋体" w:hAnsi="宋体" w:eastAsia="宋体" w:cs="宋体"/>
          <w:color w:val="000000"/>
          <w:sz w:val="24"/>
        </w:rPr>
      </w:pPr>
      <w:r>
        <w:rPr>
          <w:rFonts w:hint="eastAsia" w:ascii="宋体" w:hAnsi="宋体" w:eastAsia="宋体" w:cs="宋体"/>
          <w:color w:val="000000"/>
          <w:sz w:val="24"/>
        </w:rPr>
        <w:t>12、严禁在施工现场随意大、小便，违者处以罚款100元/人次。</w:t>
      </w:r>
    </w:p>
    <w:p>
      <w:pPr>
        <w:tabs>
          <w:tab w:val="left" w:pos="630"/>
        </w:tabs>
        <w:spacing w:line="288" w:lineRule="auto"/>
        <w:ind w:firstLine="480" w:firstLineChars="200"/>
        <w:rPr>
          <w:rFonts w:ascii="宋体" w:hAnsi="宋体" w:eastAsia="宋体" w:cs="宋体"/>
          <w:color w:val="000000"/>
          <w:sz w:val="24"/>
        </w:rPr>
      </w:pPr>
      <w:r>
        <w:rPr>
          <w:rFonts w:hint="eastAsia" w:ascii="宋体" w:hAnsi="宋体" w:eastAsia="宋体" w:cs="宋体"/>
          <w:color w:val="000000"/>
          <w:sz w:val="24"/>
        </w:rPr>
        <w:t>13、在宿舍区，施工现场设置的灭火器等消防器材及安全设施禁止乱动或随意拆除，违者处以500元罚款。</w:t>
      </w:r>
    </w:p>
    <w:p>
      <w:pPr>
        <w:tabs>
          <w:tab w:val="left" w:pos="540"/>
        </w:tabs>
        <w:spacing w:line="288" w:lineRule="auto"/>
        <w:ind w:firstLine="480" w:firstLineChars="200"/>
        <w:rPr>
          <w:rFonts w:ascii="宋体" w:hAnsi="宋体" w:eastAsia="宋体" w:cs="宋体"/>
          <w:color w:val="000000"/>
          <w:sz w:val="24"/>
        </w:rPr>
      </w:pPr>
      <w:r>
        <w:rPr>
          <w:rFonts w:hint="eastAsia" w:ascii="宋体" w:hAnsi="宋体" w:eastAsia="宋体" w:cs="宋体"/>
          <w:color w:val="000000"/>
          <w:sz w:val="24"/>
        </w:rPr>
        <w:t>14、施工现场、生活区严禁个人私自做饭，严禁厨房电器进入宿舍、施工现场，一经发现，没收电器，并罚款200元，宿舍内除USB电源外，一律不得私自安装、改装插座及电源线，违者处罚200元。</w:t>
      </w:r>
    </w:p>
    <w:p>
      <w:pPr>
        <w:tabs>
          <w:tab w:val="left" w:pos="540"/>
        </w:tabs>
        <w:spacing w:line="288" w:lineRule="auto"/>
        <w:ind w:firstLine="480" w:firstLineChars="200"/>
        <w:rPr>
          <w:rFonts w:ascii="宋体" w:hAnsi="宋体" w:eastAsia="宋体" w:cs="宋体"/>
          <w:color w:val="000000"/>
          <w:sz w:val="24"/>
        </w:rPr>
      </w:pPr>
      <w:r>
        <w:rPr>
          <w:rFonts w:hint="eastAsia" w:ascii="宋体" w:hAnsi="宋体" w:eastAsia="宋体" w:cs="宋体"/>
          <w:color w:val="000000"/>
          <w:sz w:val="24"/>
        </w:rPr>
        <w:t>15、对任何破坏工程成品（水电管线、各类箱体、砼工程、防护设施、标识、消防设施及各类油漆、涂料工程）设施者，视情节严重程度处以500元至1000元罚款。</w:t>
      </w:r>
    </w:p>
    <w:p>
      <w:pPr>
        <w:tabs>
          <w:tab w:val="left" w:pos="540"/>
        </w:tabs>
        <w:spacing w:line="288" w:lineRule="auto"/>
        <w:ind w:firstLine="480" w:firstLineChars="200"/>
        <w:rPr>
          <w:rFonts w:ascii="宋体" w:hAnsi="宋体" w:eastAsia="宋体" w:cs="宋体"/>
          <w:color w:val="000000"/>
          <w:sz w:val="24"/>
        </w:rPr>
      </w:pPr>
      <w:r>
        <w:rPr>
          <w:rFonts w:hint="eastAsia" w:ascii="宋体" w:hAnsi="宋体" w:eastAsia="宋体" w:cs="宋体"/>
          <w:color w:val="000000"/>
          <w:sz w:val="24"/>
        </w:rPr>
        <w:t>16、施工现场发生火警时，所有施工人员均应听从指挥，积极投入工作，旁观、围观者，处以50元至100元罚款。</w:t>
      </w:r>
    </w:p>
    <w:p>
      <w:pPr>
        <w:pStyle w:val="7"/>
        <w:spacing w:after="0" w:line="288" w:lineRule="auto"/>
        <w:rPr>
          <w:rFonts w:ascii="宋体" w:hAnsi="宋体" w:eastAsia="宋体" w:cs="宋体"/>
          <w:color w:val="000000"/>
          <w:sz w:val="24"/>
        </w:rPr>
      </w:pPr>
      <w:r>
        <w:rPr>
          <w:rFonts w:hint="eastAsia" w:ascii="宋体" w:hAnsi="宋体" w:eastAsia="宋体" w:cs="宋体"/>
          <w:color w:val="000000"/>
          <w:sz w:val="24"/>
        </w:rPr>
        <w:t xml:space="preserve">    17、禁止在施工现场食宿；下班后无加班通知，禁止在工地上逗留。</w:t>
      </w:r>
    </w:p>
    <w:p>
      <w:pPr>
        <w:pStyle w:val="7"/>
        <w:spacing w:after="0" w:line="288" w:lineRule="auto"/>
        <w:ind w:firstLine="480" w:firstLineChars="200"/>
        <w:rPr>
          <w:rFonts w:ascii="宋体" w:hAnsi="宋体" w:eastAsia="宋体" w:cs="宋体"/>
          <w:color w:val="000000"/>
          <w:sz w:val="24"/>
        </w:rPr>
      </w:pPr>
      <w:r>
        <w:rPr>
          <w:rFonts w:hint="eastAsia" w:ascii="宋体" w:hAnsi="宋体" w:eastAsia="宋体" w:cs="宋体"/>
          <w:color w:val="000000"/>
          <w:sz w:val="24"/>
        </w:rPr>
        <w:t>18、对其它未提及事项、突发事件或违反现场安全文明施工管理相关规定的，根据现场情况及安全隐患大小，视情节给予相应的处罚。</w:t>
      </w:r>
    </w:p>
    <w:p>
      <w:pPr>
        <w:pStyle w:val="26"/>
        <w:spacing w:after="0" w:line="288" w:lineRule="auto"/>
        <w:ind w:firstLine="480"/>
        <w:rPr>
          <w:rFonts w:ascii="宋体" w:hAnsi="宋体" w:eastAsia="宋体" w:cs="宋体"/>
          <w:i w:val="0"/>
          <w:iCs w:val="0"/>
          <w:sz w:val="24"/>
          <w:szCs w:val="24"/>
        </w:rPr>
      </w:pPr>
      <w:r>
        <w:rPr>
          <w:rFonts w:hint="eastAsia" w:ascii="宋体" w:hAnsi="宋体" w:eastAsia="宋体" w:cs="宋体"/>
          <w:i w:val="0"/>
          <w:iCs w:val="0"/>
          <w:sz w:val="24"/>
          <w:szCs w:val="24"/>
        </w:rPr>
        <w:t>19、若各班组人员在一个月内被累计处罚3次以上，则班组长和劳务分包承担连带责任，视情节严重程度各自追加处以100元至2000元罚款。</w:t>
      </w:r>
    </w:p>
    <w:p>
      <w:pPr>
        <w:pStyle w:val="26"/>
        <w:spacing w:after="0" w:line="288" w:lineRule="auto"/>
        <w:ind w:firstLine="480"/>
        <w:rPr>
          <w:rFonts w:ascii="宋体" w:hAnsi="宋体" w:eastAsia="宋体" w:cs="宋体"/>
          <w:i w:val="0"/>
          <w:iCs w:val="0"/>
          <w:sz w:val="24"/>
          <w:szCs w:val="24"/>
        </w:rPr>
      </w:pPr>
      <w:r>
        <w:rPr>
          <w:rFonts w:hint="eastAsia" w:ascii="宋体" w:hAnsi="宋体" w:eastAsia="宋体" w:cs="宋体"/>
          <w:i w:val="0"/>
          <w:iCs w:val="0"/>
          <w:sz w:val="24"/>
          <w:szCs w:val="24"/>
        </w:rPr>
        <w:t>20、补充“在建工程安全、质量管理检查处罚实施细则详附件”（附件</w:t>
      </w:r>
      <w:r>
        <w:rPr>
          <w:rFonts w:hint="eastAsia" w:ascii="宋体" w:hAnsi="宋体" w:cs="宋体"/>
          <w:i w:val="0"/>
          <w:iCs w:val="0"/>
          <w:sz w:val="24"/>
          <w:szCs w:val="24"/>
        </w:rPr>
        <w:t>一</w:t>
      </w:r>
      <w:r>
        <w:rPr>
          <w:rFonts w:hint="eastAsia" w:ascii="宋体" w:hAnsi="宋体" w:eastAsia="宋体" w:cs="宋体"/>
          <w:i w:val="0"/>
          <w:iCs w:val="0"/>
          <w:sz w:val="24"/>
          <w:szCs w:val="24"/>
        </w:rPr>
        <w:t>—①）。</w:t>
      </w:r>
    </w:p>
    <w:p>
      <w:pPr>
        <w:rPr>
          <w:rFonts w:ascii="宋体" w:hAnsi="宋体" w:eastAsia="宋体" w:cs="宋体"/>
          <w:color w:val="000000"/>
          <w:sz w:val="24"/>
        </w:rPr>
      </w:pPr>
    </w:p>
    <w:p>
      <w:pPr>
        <w:pStyle w:val="7"/>
      </w:pPr>
    </w:p>
    <w:p>
      <w:pPr>
        <w:spacing w:line="288" w:lineRule="auto"/>
        <w:ind w:firstLine="480" w:firstLineChars="200"/>
        <w:rPr>
          <w:rFonts w:ascii="宋体" w:hAnsi="宋体" w:eastAsia="宋体" w:cs="宋体"/>
          <w:color w:val="000000"/>
          <w:sz w:val="24"/>
        </w:rPr>
      </w:pPr>
      <w:r>
        <w:rPr>
          <w:rFonts w:hint="eastAsia" w:ascii="宋体" w:hAnsi="宋体" w:cs="宋体"/>
          <w:color w:val="000000"/>
          <w:sz w:val="24"/>
        </w:rPr>
        <w:t>承包人</w:t>
      </w:r>
      <w:r>
        <w:rPr>
          <w:rFonts w:hint="eastAsia" w:ascii="宋体" w:hAnsi="宋体" w:eastAsia="宋体" w:cs="宋体"/>
          <w:color w:val="000000"/>
          <w:sz w:val="24"/>
        </w:rPr>
        <w:t xml:space="preserve">(公章)：                     </w:t>
      </w:r>
      <w:r>
        <w:rPr>
          <w:rFonts w:hint="eastAsia" w:ascii="宋体" w:hAnsi="宋体" w:cs="宋体"/>
          <w:color w:val="000000"/>
          <w:sz w:val="24"/>
        </w:rPr>
        <w:t>劳务分包人</w:t>
      </w:r>
      <w:r>
        <w:rPr>
          <w:rFonts w:hint="eastAsia" w:ascii="宋体" w:hAnsi="宋体" w:eastAsia="宋体" w:cs="宋体"/>
          <w:color w:val="000000"/>
          <w:sz w:val="24"/>
        </w:rPr>
        <w:t xml:space="preserve">(签字)：      </w:t>
      </w:r>
    </w:p>
    <w:p>
      <w:pPr>
        <w:spacing w:line="288" w:lineRule="auto"/>
        <w:rPr>
          <w:rFonts w:ascii="宋体" w:hAnsi="宋体" w:eastAsia="宋体" w:cs="宋体"/>
          <w:color w:val="000000"/>
          <w:sz w:val="24"/>
        </w:rPr>
      </w:pPr>
      <w:r>
        <w:rPr>
          <w:rFonts w:hint="eastAsia" w:ascii="宋体" w:hAnsi="宋体" w:eastAsia="宋体" w:cs="宋体"/>
          <w:color w:val="000000"/>
          <w:sz w:val="24"/>
        </w:rPr>
        <w:t xml:space="preserve">    </w:t>
      </w:r>
    </w:p>
    <w:p>
      <w:pPr>
        <w:spacing w:line="288" w:lineRule="auto"/>
        <w:ind w:firstLine="480" w:firstLineChars="200"/>
        <w:rPr>
          <w:rFonts w:ascii="宋体" w:hAnsi="宋体" w:eastAsia="宋体" w:cs="宋体"/>
          <w:color w:val="000000"/>
          <w:sz w:val="24"/>
        </w:rPr>
      </w:pPr>
      <w:r>
        <w:rPr>
          <w:rFonts w:hint="eastAsia" w:ascii="宋体" w:hAnsi="宋体" w:eastAsia="宋体" w:cs="宋体"/>
          <w:color w:val="000000"/>
          <w:sz w:val="24"/>
        </w:rPr>
        <w:t>法定代表人：                         法定代表人：</w:t>
      </w:r>
    </w:p>
    <w:p>
      <w:pPr>
        <w:pStyle w:val="7"/>
      </w:pPr>
    </w:p>
    <w:p>
      <w:pPr>
        <w:spacing w:line="288" w:lineRule="auto"/>
        <w:ind w:firstLine="480" w:firstLineChars="200"/>
        <w:rPr>
          <w:rFonts w:ascii="宋体" w:hAnsi="宋体" w:eastAsia="宋体" w:cs="宋体"/>
          <w:color w:val="000000"/>
          <w:sz w:val="24"/>
        </w:rPr>
      </w:pPr>
      <w:r>
        <w:rPr>
          <w:rFonts w:hint="eastAsia" w:ascii="宋体" w:hAnsi="宋体" w:eastAsia="宋体" w:cs="宋体"/>
          <w:color w:val="000000"/>
          <w:sz w:val="24"/>
        </w:rPr>
        <w:t xml:space="preserve">年  月  日                     </w:t>
      </w:r>
      <w:bookmarkStart w:id="539" w:name="_Toc26555"/>
      <w:r>
        <w:rPr>
          <w:rFonts w:hint="eastAsia" w:ascii="宋体" w:hAnsi="宋体" w:eastAsia="宋体" w:cs="宋体"/>
          <w:color w:val="000000"/>
          <w:sz w:val="24"/>
        </w:rPr>
        <w:t xml:space="preserve">      年   月   日</w:t>
      </w:r>
    </w:p>
    <w:p>
      <w:pPr>
        <w:pStyle w:val="7"/>
      </w:pPr>
    </w:p>
    <w:p>
      <w:pPr>
        <w:pStyle w:val="59"/>
        <w:autoSpaceDE w:val="0"/>
        <w:spacing w:line="480" w:lineRule="exact"/>
        <w:ind w:firstLine="480" w:firstLineChars="200"/>
        <w:outlineLvl w:val="0"/>
        <w:rPr>
          <w:rFonts w:ascii="宋体" w:hAnsi="宋体" w:cs="宋体"/>
          <w:color w:val="000000"/>
          <w:sz w:val="24"/>
          <w:szCs w:val="24"/>
        </w:rPr>
      </w:pPr>
      <w:bookmarkStart w:id="540" w:name="_Toc23396"/>
      <w:bookmarkStart w:id="541" w:name="_Toc17693"/>
      <w:bookmarkStart w:id="542" w:name="_Toc31119"/>
      <w:bookmarkStart w:id="543" w:name="_Toc22533"/>
    </w:p>
    <w:p>
      <w:pPr>
        <w:pStyle w:val="59"/>
        <w:autoSpaceDE w:val="0"/>
        <w:spacing w:line="480" w:lineRule="exact"/>
        <w:ind w:firstLine="480" w:firstLineChars="200"/>
        <w:outlineLvl w:val="0"/>
        <w:rPr>
          <w:rFonts w:ascii="宋体" w:hAnsi="宋体" w:cs="宋体"/>
          <w:color w:val="000000"/>
          <w:sz w:val="24"/>
          <w:szCs w:val="24"/>
        </w:rPr>
      </w:pPr>
    </w:p>
    <w:p>
      <w:pPr>
        <w:pStyle w:val="59"/>
        <w:autoSpaceDE w:val="0"/>
        <w:spacing w:line="480" w:lineRule="exact"/>
        <w:ind w:firstLine="480" w:firstLineChars="200"/>
        <w:outlineLvl w:val="0"/>
        <w:rPr>
          <w:rFonts w:ascii="宋体" w:hAnsi="宋体" w:cs="宋体"/>
          <w:color w:val="000000"/>
          <w:sz w:val="24"/>
          <w:szCs w:val="24"/>
        </w:rPr>
      </w:pPr>
    </w:p>
    <w:p>
      <w:pPr>
        <w:pStyle w:val="59"/>
        <w:autoSpaceDE w:val="0"/>
        <w:spacing w:line="480" w:lineRule="exact"/>
        <w:ind w:firstLine="480" w:firstLineChars="200"/>
        <w:outlineLvl w:val="0"/>
        <w:rPr>
          <w:rFonts w:ascii="宋体" w:hAnsi="宋体" w:cs="宋体"/>
          <w:color w:val="000000"/>
          <w:sz w:val="24"/>
          <w:szCs w:val="24"/>
        </w:rPr>
      </w:pPr>
    </w:p>
    <w:p>
      <w:pPr>
        <w:pStyle w:val="59"/>
        <w:autoSpaceDE w:val="0"/>
        <w:spacing w:line="480" w:lineRule="exact"/>
        <w:ind w:firstLine="480" w:firstLineChars="200"/>
        <w:outlineLvl w:val="0"/>
        <w:rPr>
          <w:rFonts w:ascii="宋体" w:hAnsi="宋体" w:cs="宋体"/>
          <w:color w:val="000000"/>
          <w:sz w:val="24"/>
          <w:szCs w:val="24"/>
        </w:rPr>
      </w:pPr>
    </w:p>
    <w:p>
      <w:pPr>
        <w:pStyle w:val="59"/>
        <w:autoSpaceDE w:val="0"/>
        <w:spacing w:line="480" w:lineRule="exact"/>
        <w:ind w:firstLine="480" w:firstLineChars="200"/>
        <w:outlineLvl w:val="0"/>
        <w:rPr>
          <w:rFonts w:ascii="宋体" w:hAnsi="宋体" w:cs="宋体"/>
          <w:color w:val="000000"/>
          <w:sz w:val="24"/>
          <w:szCs w:val="24"/>
        </w:rPr>
      </w:pPr>
    </w:p>
    <w:p>
      <w:pPr>
        <w:pStyle w:val="59"/>
        <w:autoSpaceDE w:val="0"/>
        <w:spacing w:line="480" w:lineRule="exact"/>
        <w:ind w:firstLine="480" w:firstLineChars="200"/>
        <w:outlineLvl w:val="0"/>
        <w:rPr>
          <w:rFonts w:ascii="宋体" w:hAnsi="宋体" w:cs="宋体"/>
          <w:color w:val="000000"/>
          <w:sz w:val="24"/>
          <w:szCs w:val="24"/>
        </w:rPr>
      </w:pPr>
    </w:p>
    <w:p>
      <w:pPr>
        <w:pStyle w:val="59"/>
        <w:autoSpaceDE w:val="0"/>
        <w:spacing w:line="480" w:lineRule="exact"/>
        <w:ind w:firstLine="480" w:firstLineChars="200"/>
        <w:outlineLvl w:val="0"/>
        <w:rPr>
          <w:rFonts w:ascii="宋体" w:hAnsi="宋体" w:cs="宋体"/>
          <w:color w:val="000000"/>
          <w:sz w:val="24"/>
          <w:szCs w:val="24"/>
        </w:rPr>
      </w:pPr>
    </w:p>
    <w:p>
      <w:pPr>
        <w:pStyle w:val="59"/>
        <w:autoSpaceDE w:val="0"/>
        <w:spacing w:line="480" w:lineRule="exact"/>
        <w:ind w:firstLine="480" w:firstLineChars="200"/>
        <w:outlineLvl w:val="0"/>
        <w:rPr>
          <w:rFonts w:ascii="宋体" w:hAnsi="宋体" w:cs="宋体"/>
          <w:color w:val="000000"/>
          <w:sz w:val="24"/>
          <w:szCs w:val="24"/>
        </w:rPr>
      </w:pPr>
    </w:p>
    <w:p>
      <w:pPr>
        <w:pStyle w:val="59"/>
        <w:autoSpaceDE w:val="0"/>
        <w:spacing w:line="480" w:lineRule="exact"/>
        <w:ind w:firstLine="480" w:firstLineChars="200"/>
        <w:outlineLvl w:val="0"/>
        <w:rPr>
          <w:rFonts w:ascii="宋体" w:hAnsi="宋体" w:cs="宋体"/>
          <w:color w:val="000000"/>
          <w:sz w:val="24"/>
          <w:szCs w:val="24"/>
        </w:rPr>
      </w:pPr>
    </w:p>
    <w:p>
      <w:pPr>
        <w:pStyle w:val="59"/>
        <w:autoSpaceDE w:val="0"/>
        <w:spacing w:line="480" w:lineRule="exact"/>
        <w:ind w:firstLine="480" w:firstLineChars="200"/>
        <w:outlineLvl w:val="0"/>
        <w:rPr>
          <w:rFonts w:ascii="宋体" w:hAnsi="宋体" w:cs="宋体"/>
          <w:color w:val="000000"/>
          <w:sz w:val="24"/>
          <w:szCs w:val="24"/>
        </w:rPr>
      </w:pPr>
    </w:p>
    <w:p>
      <w:pPr>
        <w:pStyle w:val="59"/>
        <w:autoSpaceDE w:val="0"/>
        <w:spacing w:line="480" w:lineRule="exact"/>
        <w:ind w:firstLine="480" w:firstLineChars="200"/>
        <w:outlineLvl w:val="0"/>
        <w:rPr>
          <w:rFonts w:ascii="宋体" w:hAnsi="宋体" w:cs="宋体"/>
          <w:color w:val="000000"/>
          <w:sz w:val="24"/>
          <w:szCs w:val="24"/>
        </w:rPr>
      </w:pPr>
    </w:p>
    <w:p>
      <w:pPr>
        <w:pStyle w:val="59"/>
        <w:autoSpaceDE w:val="0"/>
        <w:spacing w:line="480" w:lineRule="exact"/>
        <w:ind w:firstLine="480" w:firstLineChars="200"/>
        <w:outlineLvl w:val="0"/>
        <w:rPr>
          <w:rFonts w:ascii="宋体" w:hAnsi="宋体" w:cs="宋体"/>
          <w:color w:val="000000"/>
          <w:sz w:val="24"/>
          <w:szCs w:val="24"/>
        </w:rPr>
      </w:pPr>
    </w:p>
    <w:p>
      <w:pPr>
        <w:pStyle w:val="59"/>
        <w:autoSpaceDE w:val="0"/>
        <w:spacing w:line="480" w:lineRule="exact"/>
        <w:ind w:firstLine="480" w:firstLineChars="200"/>
        <w:outlineLvl w:val="0"/>
        <w:rPr>
          <w:rFonts w:ascii="宋体" w:hAnsi="宋体" w:cs="宋体"/>
          <w:color w:val="000000"/>
          <w:sz w:val="24"/>
          <w:szCs w:val="24"/>
        </w:rPr>
      </w:pPr>
    </w:p>
    <w:p>
      <w:pPr>
        <w:pStyle w:val="59"/>
        <w:autoSpaceDE w:val="0"/>
        <w:spacing w:line="480" w:lineRule="exact"/>
        <w:ind w:firstLine="480" w:firstLineChars="200"/>
        <w:outlineLvl w:val="0"/>
        <w:rPr>
          <w:rFonts w:ascii="宋体" w:hAnsi="宋体" w:cs="宋体"/>
          <w:color w:val="000000"/>
          <w:sz w:val="24"/>
          <w:szCs w:val="24"/>
        </w:rPr>
      </w:pPr>
    </w:p>
    <w:p>
      <w:pPr>
        <w:pStyle w:val="59"/>
        <w:autoSpaceDE w:val="0"/>
        <w:spacing w:line="480" w:lineRule="exact"/>
        <w:ind w:firstLine="480" w:firstLineChars="200"/>
        <w:outlineLvl w:val="0"/>
        <w:rPr>
          <w:rFonts w:ascii="宋体" w:hAnsi="宋体" w:cs="宋体"/>
          <w:color w:val="000000"/>
          <w:sz w:val="24"/>
          <w:szCs w:val="24"/>
        </w:rPr>
      </w:pPr>
    </w:p>
    <w:p>
      <w:pPr>
        <w:pStyle w:val="59"/>
        <w:autoSpaceDE w:val="0"/>
        <w:spacing w:line="480" w:lineRule="exact"/>
        <w:ind w:firstLine="480" w:firstLineChars="200"/>
        <w:outlineLvl w:val="0"/>
        <w:rPr>
          <w:rFonts w:ascii="宋体" w:hAnsi="宋体" w:cs="宋体"/>
          <w:color w:val="000000"/>
          <w:sz w:val="24"/>
          <w:szCs w:val="24"/>
        </w:rPr>
      </w:pPr>
    </w:p>
    <w:p>
      <w:pPr>
        <w:pStyle w:val="59"/>
        <w:autoSpaceDE w:val="0"/>
        <w:spacing w:line="480" w:lineRule="exact"/>
        <w:ind w:firstLine="480" w:firstLineChars="200"/>
        <w:outlineLvl w:val="0"/>
        <w:rPr>
          <w:rFonts w:ascii="宋体" w:hAnsi="宋体" w:cs="宋体"/>
          <w:color w:val="000000"/>
          <w:sz w:val="24"/>
          <w:szCs w:val="24"/>
        </w:rPr>
      </w:pPr>
    </w:p>
    <w:p>
      <w:pPr>
        <w:pStyle w:val="59"/>
        <w:autoSpaceDE w:val="0"/>
        <w:spacing w:line="480" w:lineRule="exact"/>
        <w:ind w:firstLine="480" w:firstLineChars="200"/>
        <w:outlineLvl w:val="0"/>
        <w:rPr>
          <w:rFonts w:ascii="宋体" w:hAnsi="宋体" w:cs="宋体"/>
          <w:b/>
          <w:bCs/>
          <w:color w:val="000000"/>
          <w:sz w:val="24"/>
          <w:szCs w:val="24"/>
        </w:rPr>
      </w:pPr>
      <w:r>
        <w:rPr>
          <w:rFonts w:hint="eastAsia" w:ascii="宋体" w:hAnsi="宋体" w:cs="宋体"/>
          <w:color w:val="000000"/>
          <w:sz w:val="24"/>
          <w:szCs w:val="24"/>
        </w:rPr>
        <w:t>附件一—①：</w:t>
      </w:r>
    </w:p>
    <w:p>
      <w:pPr>
        <w:pStyle w:val="59"/>
        <w:autoSpaceDE w:val="0"/>
        <w:spacing w:line="480" w:lineRule="exact"/>
        <w:ind w:firstLine="482" w:firstLineChars="200"/>
        <w:jc w:val="center"/>
        <w:outlineLvl w:val="0"/>
        <w:rPr>
          <w:rFonts w:ascii="宋体" w:hAnsi="宋体" w:cs="宋体"/>
          <w:color w:val="000000"/>
          <w:sz w:val="30"/>
          <w:szCs w:val="32"/>
        </w:rPr>
      </w:pPr>
      <w:r>
        <w:rPr>
          <w:rFonts w:hint="eastAsia" w:ascii="宋体" w:hAnsi="宋体" w:cs="宋体"/>
          <w:b/>
          <w:bCs/>
          <w:color w:val="000000"/>
          <w:sz w:val="24"/>
          <w:szCs w:val="24"/>
        </w:rPr>
        <w:t>在建工程安全、质量管理检查处罚实施细则</w:t>
      </w:r>
      <w:bookmarkEnd w:id="540"/>
      <w:bookmarkEnd w:id="541"/>
      <w:bookmarkEnd w:id="542"/>
      <w:bookmarkEnd w:id="543"/>
    </w:p>
    <w:tbl>
      <w:tblPr>
        <w:tblStyle w:val="21"/>
        <w:tblW w:w="10235" w:type="dxa"/>
        <w:tblInd w:w="-7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6590"/>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5" w:type="dxa"/>
            <w:gridSpan w:val="3"/>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b/>
                <w:bCs/>
                <w:szCs w:val="21"/>
              </w:rPr>
              <w:t>安  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序号</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发生情况</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处罚标准（元/次）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1</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正在施工的现场无管理人员</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每次5000元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2</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安全文明施工应做专项交底，并有签字手续。不做交底或不履行签字手续的</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3</w:t>
            </w:r>
          </w:p>
        </w:tc>
        <w:tc>
          <w:tcPr>
            <w:tcW w:w="6590" w:type="dxa"/>
            <w:tcBorders>
              <w:top w:val="single" w:color="auto" w:sz="4" w:space="0"/>
              <w:left w:val="nil"/>
              <w:bottom w:val="single" w:color="auto" w:sz="4" w:space="0"/>
              <w:right w:val="single" w:color="auto" w:sz="4" w:space="0"/>
            </w:tcBorders>
            <w:vAlign w:val="center"/>
          </w:tcPr>
          <w:p>
            <w:pPr>
              <w:pStyle w:val="36"/>
              <w:autoSpaceDE w:val="0"/>
              <w:spacing w:line="300" w:lineRule="exact"/>
              <w:jc w:val="center"/>
              <w:rPr>
                <w:rFonts w:ascii="宋体" w:hAnsi="宋体" w:cs="宋体"/>
                <w:szCs w:val="21"/>
              </w:rPr>
            </w:pPr>
            <w:r>
              <w:rPr>
                <w:rFonts w:hint="eastAsia" w:ascii="宋体" w:hAnsi="宋体" w:cs="宋体"/>
                <w:szCs w:val="21"/>
              </w:rPr>
              <w:t>进入施工现场不戴安全帽，高空作业不系安全带，</w:t>
            </w:r>
          </w:p>
          <w:p>
            <w:pPr>
              <w:pStyle w:val="59"/>
              <w:autoSpaceDE w:val="0"/>
              <w:spacing w:line="300" w:lineRule="exact"/>
              <w:jc w:val="center"/>
              <w:rPr>
                <w:rFonts w:ascii="宋体" w:hAnsi="宋体" w:cs="宋体"/>
                <w:szCs w:val="21"/>
              </w:rPr>
            </w:pPr>
            <w:r>
              <w:rPr>
                <w:rFonts w:hint="eastAsia" w:ascii="宋体" w:hAnsi="宋体" w:cs="宋体"/>
                <w:szCs w:val="21"/>
              </w:rPr>
              <w:t>赤脚或穿拖鞋的</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4</w:t>
            </w:r>
          </w:p>
        </w:tc>
        <w:tc>
          <w:tcPr>
            <w:tcW w:w="6590" w:type="dxa"/>
            <w:tcBorders>
              <w:top w:val="single" w:color="auto" w:sz="4" w:space="0"/>
              <w:left w:val="nil"/>
              <w:bottom w:val="single" w:color="auto" w:sz="4" w:space="0"/>
              <w:right w:val="single" w:color="auto" w:sz="4" w:space="0"/>
            </w:tcBorders>
            <w:vAlign w:val="center"/>
          </w:tcPr>
          <w:p>
            <w:pPr>
              <w:pStyle w:val="36"/>
              <w:autoSpaceDE w:val="0"/>
              <w:spacing w:line="300" w:lineRule="exact"/>
              <w:jc w:val="center"/>
              <w:rPr>
                <w:rFonts w:ascii="宋体" w:hAnsi="宋体" w:cs="宋体"/>
                <w:szCs w:val="21"/>
              </w:rPr>
            </w:pPr>
            <w:r>
              <w:rPr>
                <w:rFonts w:hint="eastAsia" w:ascii="宋体" w:hAnsi="宋体" w:cs="宋体"/>
                <w:szCs w:val="21"/>
              </w:rPr>
              <w:t>塔吊、施工电梯无专职人员操作，酒后操作机械及酒后进场作业</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5</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不设分电箱、漏电保护器装置，临时用电乱拉乱接；施工现场未设警示标志、警示带</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每处罚款200元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6</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高空作业未设置稳固爬梯；不设围栏；楼梯不设防护栏杆；不按规范挂安全网；不设安全通道或安全通道搭设不规范；电梯口、预留洞口、阳台周边、上下通道临边、深基坑无防护的</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每处罚款200元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7</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非电气专业人中而擅自私拉乱接电线和安装电灯及无故损坏电气装置设施的违章者</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8</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非机械操作人员乱开弄机械设备的对违章者</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处罚100元，对指使者处罚200元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9</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热天在外脚手架脚手板上及屋顶睡觉或乘凉的对违章者</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处罚500元/次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10</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任意拆除脚手架的连结点或其他临边防设施的对违章者</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处罚200-500元/次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11</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将小孩带入施工现场的违反者</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处罚500元/一次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12</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大中小型机械操作人员下岗后，未切断电源和上锁违章者</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处罚200元/次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13</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定机定岗者擅离工作岗位致使无人操作对违章者</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处罚200/次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14</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外脚手架上堆积材料未及时清理的对违反班组</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处罚300元/次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15</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接到工程部发出的“事故隐患”处理意见书，逾期不整改或监督整改不力的对相关责任人及班组</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处罚500-2000元/次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16</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在无可靠安全设施的情况下，强令职工冒险作业对指使者</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处罚500元/次，对违章者处罚200元/次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17</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各班组对下属职工不进行有关安全、质量、治安、文明等方面的教育宣传及交底工作的对相关责任人</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处罚200-500元/次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18</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乱戴不同公司不同工种安全色标及使用已破损的安全帽对违反者</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处罚100元/次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19</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将易燃、易爆有毒有害物品带入宿舍内（造成后果的，追究责任外）对违章者</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处罚500元/次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20</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为使自己施工方便，无故或有意损坏他人成品的，（每发现一处，除赔偿材料、人工费外），损坏任何一方班组的成品对违反者</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处罚500元/次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21</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将工程所需的材料、物资放置在场外造成损失按价赔偿外对违反者</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处罚500元/次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22</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浇捣楼面砼时将外脚手架安全网弄脏（混凝土浆）对责任班组</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（按每张安全网）处罚50元/张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23</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私自在生活区宿舍内开小灶对违反班组</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处罚3000元/次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24</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特殊工种无证上岗和违反操作规程</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25</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脚手架不按照现行施工规范进行搭设的</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每处罚款500元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26</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为迎接检查，施工单位未按要求实施的</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每次罚款2000元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27</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项目部未组织与所有务工人员签定劳动合同的</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处罚1000元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28</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项目部由于工资问题被工人投诉到公司的（按次计）</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处罚1000元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29</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项目部工资未直接发放到务工人员本人，无工资发放签字记录的（按人计）</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处罚1000元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30</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工地现场未按要求安装人员打卡机的</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处罚1000元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31</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上述未尽事宜的，凡不符合相关安全标准要求的，经业主单位提出，施工单位不整改的</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有业主单位另行落实班组实施（无论价格高低），所产生费用从工程款中扣除，且罚款500元/次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5" w:type="dxa"/>
            <w:gridSpan w:val="3"/>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b/>
                <w:bCs/>
                <w:szCs w:val="21"/>
              </w:rPr>
              <w:t>质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1</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隐蔽工程应进行专题隐蔽检查验收，未进行隐蔽验收就擅自进行隐蔽施工的</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每次罚款1000元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2</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对检查出问题不进行整改的</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每次罚款1000元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3</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模板在安装时应予以实测标高、轴线，对标高错误、轴线偏离、梁板柱截面不符合设计等现象，除按要求拆除外</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每发现一次罚款200元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4</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模板和支架的支撑部分，应安装在坚实的基础上，并有足够的支撑面积，纵向支撑和横向拉杆密度要符合要求，不符合规定的且据不整改的</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5</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在混凝土浇筑全过程中，无模板工护模或模板脱岗或爆模的</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发现一次罚款1000元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6</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混凝土龄期未到强行拆除模板及支撑的，</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每发现一次罚款1000元。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7</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钢筋的连接应按相关规范和设计要求进行，不符者，除责令返工外</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每次罚款100元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8</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钢筋在隐蔽验收时，发现钢筋规格、数量等不符合设计要求的，除要求整改外</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每次罚款500元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9</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钢筋在隐蔽验收时，发现未按规范和设计要求放置砼保护层垫块和板面负筋支撑马登的，且垫块和马登间距达不到要求的，</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项每次罚款500元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10</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砂浆、二次结构混凝土现场搅拌不按配合比进行搅拌的</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每次罚款100元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11</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不按规定做砼试块或对试块弄虚作假的</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12</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浇筑混凝土时，不能及时提供真实有效的开盘鉴定的，除停止浇筑外</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13</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浇筑混凝土时，不按照要求配备相关机械和养护材料的</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14</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在浇筑混凝土时，施工人员擅自往商砼中加水（掺生水）的</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每发现一次罚款500元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15</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混凝土在养护期内，不按要求进行养护的</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16</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主体结构梁板柱成型外观差或截面尺寸不符合要求等一般缺陷除要求整改外</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每处罚款300元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17</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砌块砌筑前应进行适量湿水，严禁砌筑热砌块或未经湿水的砌块，一经发现</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每次罚款300元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18</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rPr>
                <w:rFonts w:ascii="宋体" w:hAnsi="宋体" w:cs="宋体"/>
                <w:szCs w:val="21"/>
              </w:rPr>
            </w:pPr>
            <w:r>
              <w:rPr>
                <w:rFonts w:hint="eastAsia" w:ascii="宋体" w:hAnsi="宋体" w:cs="宋体"/>
                <w:szCs w:val="21"/>
              </w:rPr>
              <w:t>铺砌厚度不满足要求：1.砌缝砂浆不饱满的；2.砂浆不用机械拌合的；3.砌缝没有错开的；4.砌缝过大超过标准的。</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罚款300元并做返工处理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19</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对设计规定或施工合同约定的洞口、管道、沟槽和预埋件等，应在砌筑时预留，不得在砌好的砌体上打凿</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违者每处罚款200元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20</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防水基面应符合设计要求，应平顺圆滑、干净、不起砂（灰）、干燥，不符合要求而擅自铺放卷材的</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每次罚款200元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21</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卷材与基面应粘贴牢固，不允许用皱褶、起鼓、起泡、滑移、翘边；转角部位、穿过防水层的管线或桩体等部位，均应粘贴可靠，不得有缺陷存在，不符合规定者</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每处罚款200元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22</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防水层施工完成后，应及时做好保护层，对不能及时施工并造成防水层损坏的或有渗水的，须迅速返工</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并罚款300元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23</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在进入装饰装修工程时，内外墙面抹灰、涂料、块料面层、铝合金门窗、楼梯及阳台栏杆必须先做样板，经认可后方可进行施工，未经认可擅自进行施工的</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给予1000元的处罚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24</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所有砼梁板柱面在抹灰前必须满涂水泥胶浆一遍待稍干后方可进行下道工序抹面施工，若发现梁板柱抹灰面出现空鼓和裂缝现象，除要求返工外</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每发现一处罚款200元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25</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外墙涂料腻子粉必须采用外墙专用腻子粉，严禁使用双飞粉。施工中若发现使用和掺杂双飞粉</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一经发现罚款500元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26</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外墙涂料必须在腻子粉打磨平顺光滑验收后方可上漆，未经验收擅自施工</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27</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外墙涂料必须保证色泽一致，色泽不一致的除按要求返工外</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每发现一处罚款200元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28</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防雷接地施工项目在基础隐蔽之前必须进行验收，验收合格后方可进行基础隐蔽，未经验收擅自隐蔽</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29</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各种给排水管卡严格按规范要求的间距等距离进行排列，发现随意排列的</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每一处罚款100元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30</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上述未尽事宜的，凡对质量不符合设计和规范要求的，经业主方提出，施工单位未经整改的</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由业主另行落实班组实施（无论价格高低），所产生费用从工程款中扣除，且罚款500元/次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235" w:type="dxa"/>
            <w:gridSpan w:val="3"/>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b/>
                <w:bCs/>
                <w:szCs w:val="21"/>
              </w:rPr>
              <w:t>进  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1</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施工单位进场后，按照要求进行倒排工期，若施工到某分项工程节点未达到工期要求的</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每延迟一天罚款1000元/次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885" w:type="dxa"/>
            <w:tcBorders>
              <w:top w:val="single" w:color="auto" w:sz="4" w:space="0"/>
              <w:left w:val="single" w:color="auto" w:sz="4" w:space="0"/>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2</w:t>
            </w:r>
          </w:p>
        </w:tc>
        <w:tc>
          <w:tcPr>
            <w:tcW w:w="659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按照倒排工期要求，某分项工程节点工期拖延超过10天的，且拒不按要求增设班组人员的</w:t>
            </w:r>
          </w:p>
        </w:tc>
        <w:tc>
          <w:tcPr>
            <w:tcW w:w="2760" w:type="dxa"/>
            <w:tcBorders>
              <w:top w:val="single" w:color="auto" w:sz="4" w:space="0"/>
              <w:left w:val="nil"/>
              <w:bottom w:val="single" w:color="auto" w:sz="4" w:space="0"/>
              <w:right w:val="single" w:color="auto" w:sz="4" w:space="0"/>
            </w:tcBorders>
            <w:vAlign w:val="center"/>
          </w:tcPr>
          <w:p>
            <w:pPr>
              <w:pStyle w:val="59"/>
              <w:autoSpaceDE w:val="0"/>
              <w:spacing w:line="300" w:lineRule="exact"/>
              <w:jc w:val="center"/>
              <w:rPr>
                <w:rFonts w:ascii="宋体" w:hAnsi="宋体" w:cs="宋体"/>
                <w:szCs w:val="21"/>
              </w:rPr>
            </w:pPr>
            <w:r>
              <w:rPr>
                <w:rFonts w:hint="eastAsia" w:ascii="宋体" w:hAnsi="宋体" w:cs="宋体"/>
                <w:szCs w:val="21"/>
              </w:rPr>
              <w:t>由业主单位另行落实班组实施（无论价格高低），所产生费用从工程款中扣除，且罚款1000元/天</w:t>
            </w:r>
          </w:p>
        </w:tc>
      </w:tr>
    </w:tbl>
    <w:p>
      <w:pPr>
        <w:spacing w:line="360" w:lineRule="auto"/>
        <w:outlineLvl w:val="0"/>
        <w:rPr>
          <w:rFonts w:ascii="宋体" w:hAnsi="宋体" w:eastAsia="宋体" w:cs="宋体"/>
          <w:b/>
          <w:bCs/>
          <w:color w:val="000000"/>
          <w:kern w:val="44"/>
          <w:sz w:val="24"/>
        </w:rPr>
      </w:pPr>
    </w:p>
    <w:p>
      <w:pPr>
        <w:pStyle w:val="7"/>
        <w:rPr>
          <w:rFonts w:ascii="宋体" w:hAnsi="宋体" w:eastAsia="宋体" w:cs="宋体"/>
          <w:b/>
          <w:bCs/>
          <w:color w:val="000000"/>
          <w:kern w:val="44"/>
          <w:sz w:val="24"/>
        </w:rPr>
      </w:pPr>
    </w:p>
    <w:p>
      <w:pPr>
        <w:pStyle w:val="8"/>
        <w:rPr>
          <w:rFonts w:ascii="宋体" w:hAnsi="宋体" w:eastAsia="宋体" w:cs="宋体"/>
          <w:b/>
          <w:bCs/>
          <w:color w:val="000000"/>
          <w:kern w:val="44"/>
          <w:sz w:val="24"/>
        </w:rPr>
      </w:pPr>
    </w:p>
    <w:p>
      <w:pPr>
        <w:rPr>
          <w:rFonts w:ascii="宋体" w:hAnsi="宋体" w:eastAsia="宋体" w:cs="宋体"/>
          <w:b/>
          <w:bCs/>
          <w:color w:val="000000"/>
          <w:kern w:val="44"/>
          <w:sz w:val="24"/>
        </w:rPr>
      </w:pPr>
    </w:p>
    <w:p>
      <w:pPr>
        <w:pStyle w:val="7"/>
        <w:rPr>
          <w:rFonts w:ascii="宋体" w:hAnsi="宋体" w:eastAsia="宋体" w:cs="宋体"/>
          <w:b/>
          <w:bCs/>
          <w:color w:val="000000"/>
          <w:kern w:val="44"/>
          <w:sz w:val="24"/>
        </w:rPr>
      </w:pPr>
    </w:p>
    <w:p>
      <w:pPr>
        <w:pStyle w:val="8"/>
        <w:rPr>
          <w:rFonts w:ascii="宋体" w:hAnsi="宋体" w:eastAsia="宋体" w:cs="宋体"/>
          <w:b/>
          <w:bCs/>
          <w:color w:val="000000"/>
          <w:kern w:val="44"/>
          <w:sz w:val="24"/>
        </w:rPr>
      </w:pPr>
    </w:p>
    <w:p>
      <w:pPr>
        <w:rPr>
          <w:rFonts w:ascii="宋体" w:hAnsi="宋体" w:eastAsia="宋体" w:cs="宋体"/>
          <w:b/>
          <w:bCs/>
          <w:color w:val="000000"/>
          <w:kern w:val="44"/>
          <w:sz w:val="24"/>
        </w:rPr>
      </w:pPr>
    </w:p>
    <w:p>
      <w:pPr>
        <w:pStyle w:val="7"/>
        <w:rPr>
          <w:rFonts w:ascii="宋体" w:hAnsi="宋体" w:eastAsia="宋体" w:cs="宋体"/>
          <w:b/>
          <w:bCs/>
          <w:color w:val="000000"/>
          <w:kern w:val="44"/>
          <w:sz w:val="24"/>
        </w:rPr>
      </w:pPr>
    </w:p>
    <w:p>
      <w:pPr>
        <w:pStyle w:val="26"/>
        <w:rPr>
          <w:rFonts w:ascii="宋体" w:hAnsi="宋体" w:eastAsia="宋体" w:cs="宋体"/>
          <w:b/>
          <w:bCs/>
          <w:kern w:val="44"/>
          <w:sz w:val="24"/>
          <w:szCs w:val="24"/>
        </w:rPr>
      </w:pPr>
    </w:p>
    <w:p>
      <w:pPr>
        <w:rPr>
          <w:rFonts w:ascii="宋体" w:hAnsi="宋体" w:eastAsia="宋体" w:cs="宋体"/>
          <w:b/>
          <w:bCs/>
          <w:color w:val="000000"/>
          <w:kern w:val="44"/>
          <w:sz w:val="24"/>
        </w:rPr>
      </w:pPr>
    </w:p>
    <w:p>
      <w:pPr>
        <w:pStyle w:val="7"/>
      </w:pPr>
    </w:p>
    <w:p>
      <w:pPr>
        <w:rPr>
          <w:rFonts w:ascii="宋体" w:hAnsi="宋体" w:eastAsia="宋体" w:cs="宋体"/>
          <w:b/>
          <w:bCs/>
          <w:color w:val="000000"/>
          <w:kern w:val="44"/>
          <w:sz w:val="24"/>
        </w:rPr>
      </w:pPr>
    </w:p>
    <w:p>
      <w:pPr>
        <w:spacing w:line="360" w:lineRule="auto"/>
        <w:outlineLvl w:val="0"/>
        <w:rPr>
          <w:rFonts w:ascii="宋体" w:hAnsi="宋体" w:eastAsia="宋体" w:cs="宋体"/>
          <w:b/>
          <w:bCs/>
          <w:color w:val="000000"/>
          <w:kern w:val="44"/>
          <w:sz w:val="24"/>
        </w:rPr>
      </w:pPr>
      <w:r>
        <w:rPr>
          <w:rFonts w:hint="eastAsia" w:ascii="宋体" w:hAnsi="宋体" w:eastAsia="宋体" w:cs="宋体"/>
          <w:b/>
          <w:bCs/>
          <w:color w:val="000000"/>
          <w:kern w:val="44"/>
          <w:sz w:val="24"/>
        </w:rPr>
        <w:t>附件</w:t>
      </w:r>
      <w:r>
        <w:rPr>
          <w:rFonts w:hint="eastAsia" w:ascii="宋体" w:hAnsi="宋体" w:cs="宋体"/>
          <w:b/>
          <w:bCs/>
          <w:color w:val="000000"/>
          <w:kern w:val="44"/>
          <w:sz w:val="24"/>
        </w:rPr>
        <w:t>二</w:t>
      </w:r>
    </w:p>
    <w:p>
      <w:pPr>
        <w:jc w:val="center"/>
        <w:outlineLvl w:val="0"/>
        <w:rPr>
          <w:rFonts w:ascii="宋体" w:hAnsi="宋体" w:eastAsia="宋体" w:cs="宋体"/>
          <w:b/>
          <w:color w:val="000000"/>
          <w:sz w:val="24"/>
        </w:rPr>
      </w:pPr>
      <w:r>
        <w:rPr>
          <w:rFonts w:hint="eastAsia" w:ascii="宋体" w:hAnsi="宋体" w:eastAsia="宋体" w:cs="宋体"/>
          <w:b/>
          <w:color w:val="000000"/>
          <w:sz w:val="24"/>
        </w:rPr>
        <w:t>建设工程廉政责任书</w:t>
      </w:r>
      <w:bookmarkEnd w:id="539"/>
    </w:p>
    <w:p>
      <w:pPr>
        <w:pStyle w:val="7"/>
        <w:rPr>
          <w:rFonts w:ascii="宋体" w:hAnsi="宋体" w:eastAsia="宋体" w:cs="宋体"/>
          <w:color w:val="000000"/>
          <w:sz w:val="24"/>
        </w:rPr>
      </w:pPr>
    </w:p>
    <w:p>
      <w:pPr>
        <w:spacing w:line="440" w:lineRule="exact"/>
        <w:ind w:firstLine="480" w:firstLineChars="200"/>
        <w:rPr>
          <w:rFonts w:ascii="宋体" w:hAnsi="宋体" w:eastAsia="宋体" w:cs="宋体"/>
          <w:color w:val="000000"/>
          <w:sz w:val="24"/>
        </w:rPr>
      </w:pPr>
      <w:r>
        <w:rPr>
          <w:rFonts w:hint="eastAsia" w:ascii="宋体" w:hAnsi="宋体" w:eastAsia="宋体" w:cs="宋体"/>
          <w:color w:val="000000"/>
          <w:sz w:val="24"/>
        </w:rPr>
        <w:t>为加强建设工程廉政建设，规范建设工程各项活动中</w:t>
      </w:r>
      <w:r>
        <w:rPr>
          <w:rFonts w:hint="eastAsia" w:ascii="宋体" w:hAnsi="宋体" w:cs="宋体"/>
          <w:color w:val="000000"/>
          <w:sz w:val="24"/>
        </w:rPr>
        <w:t>承包人</w:t>
      </w:r>
      <w:r>
        <w:rPr>
          <w:rFonts w:hint="eastAsia" w:ascii="宋体" w:hAnsi="宋体" w:eastAsia="宋体" w:cs="宋体"/>
          <w:color w:val="000000"/>
          <w:sz w:val="24"/>
        </w:rPr>
        <w:t>分包人双方的行为，防止谋取不正当利益的违法违纪现象的发生，保护国家、集体和当事人的合法权益，根据国家有关工程建设的法律法规和廉政建设的有关规定，订立本廉政责任书。</w:t>
      </w:r>
    </w:p>
    <w:p>
      <w:pPr>
        <w:spacing w:line="440" w:lineRule="exact"/>
        <w:ind w:firstLine="482" w:firstLineChars="200"/>
        <w:outlineLvl w:val="0"/>
        <w:rPr>
          <w:rFonts w:ascii="宋体" w:hAnsi="宋体" w:eastAsia="宋体" w:cs="宋体"/>
          <w:b/>
          <w:bCs/>
          <w:color w:val="000000"/>
          <w:sz w:val="24"/>
        </w:rPr>
      </w:pPr>
      <w:bookmarkStart w:id="544" w:name="_Toc13424"/>
      <w:r>
        <w:rPr>
          <w:rFonts w:hint="eastAsia" w:ascii="宋体" w:hAnsi="宋体" w:eastAsia="宋体" w:cs="宋体"/>
          <w:b/>
          <w:bCs/>
          <w:color w:val="000000"/>
          <w:sz w:val="24"/>
        </w:rPr>
        <w:t>一、双方的责任</w:t>
      </w:r>
      <w:bookmarkEnd w:id="544"/>
    </w:p>
    <w:p>
      <w:pPr>
        <w:spacing w:line="440" w:lineRule="exact"/>
        <w:ind w:firstLine="480" w:firstLineChars="200"/>
        <w:rPr>
          <w:rFonts w:ascii="宋体" w:hAnsi="宋体" w:eastAsia="宋体" w:cs="宋体"/>
          <w:color w:val="000000"/>
          <w:sz w:val="24"/>
        </w:rPr>
      </w:pPr>
      <w:r>
        <w:rPr>
          <w:rFonts w:hint="eastAsia" w:ascii="宋体" w:hAnsi="宋体" w:eastAsia="宋体" w:cs="宋体"/>
          <w:color w:val="000000"/>
          <w:sz w:val="24"/>
        </w:rPr>
        <w:t>1.1应严格遵守国家关于建设工程的有关法律、法规，相关政策，以及廉政建设的各项规定。</w:t>
      </w:r>
    </w:p>
    <w:p>
      <w:pPr>
        <w:spacing w:line="440" w:lineRule="exact"/>
        <w:ind w:firstLine="480" w:firstLineChars="200"/>
        <w:rPr>
          <w:rFonts w:ascii="宋体" w:hAnsi="宋体" w:eastAsia="宋体" w:cs="宋体"/>
          <w:color w:val="000000"/>
          <w:sz w:val="24"/>
        </w:rPr>
      </w:pPr>
      <w:r>
        <w:rPr>
          <w:rFonts w:hint="eastAsia" w:ascii="宋体" w:hAnsi="宋体" w:eastAsia="宋体" w:cs="宋体"/>
          <w:color w:val="000000"/>
          <w:sz w:val="24"/>
        </w:rPr>
        <w:t>1.2严格执行建设工程合同文件，自觉按合同办事。</w:t>
      </w:r>
    </w:p>
    <w:p>
      <w:pPr>
        <w:spacing w:line="440" w:lineRule="exact"/>
        <w:ind w:firstLine="480" w:firstLineChars="200"/>
        <w:rPr>
          <w:rFonts w:ascii="宋体" w:hAnsi="宋体" w:eastAsia="宋体" w:cs="宋体"/>
          <w:color w:val="000000"/>
          <w:sz w:val="24"/>
        </w:rPr>
      </w:pPr>
      <w:r>
        <w:rPr>
          <w:rFonts w:hint="eastAsia" w:ascii="宋体" w:hAnsi="宋体" w:eastAsia="宋体" w:cs="宋体"/>
          <w:color w:val="000000"/>
          <w:sz w:val="24"/>
        </w:rPr>
        <w:t>1.3各项活动必须坚持公开、公平、公正、诚信、透明的原则（除法律法规另有规定者外），不得为获取不正当的利益，损害国家、集体和对方利益，不得违反建设工程管理的规章制度。</w:t>
      </w:r>
    </w:p>
    <w:p>
      <w:pPr>
        <w:spacing w:line="440" w:lineRule="exact"/>
        <w:ind w:firstLine="480" w:firstLineChars="200"/>
        <w:rPr>
          <w:rFonts w:ascii="宋体" w:hAnsi="宋体" w:eastAsia="宋体" w:cs="宋体"/>
          <w:color w:val="000000"/>
          <w:sz w:val="24"/>
        </w:rPr>
      </w:pPr>
      <w:r>
        <w:rPr>
          <w:rFonts w:hint="eastAsia" w:ascii="宋体" w:hAnsi="宋体" w:eastAsia="宋体" w:cs="宋体"/>
          <w:color w:val="000000"/>
          <w:sz w:val="24"/>
        </w:rPr>
        <w:t>1.4发现对方在业务活动中有违规、违纪、违法行为的，应及时提醒对方，情节严重的，应向其上级主管部门或纪检监察、司法等有关机关举报。</w:t>
      </w:r>
    </w:p>
    <w:p>
      <w:pPr>
        <w:spacing w:line="440" w:lineRule="exact"/>
        <w:ind w:firstLine="482" w:firstLineChars="200"/>
        <w:outlineLvl w:val="0"/>
        <w:rPr>
          <w:rFonts w:ascii="宋体" w:hAnsi="宋体" w:eastAsia="宋体" w:cs="宋体"/>
          <w:b/>
          <w:bCs/>
          <w:color w:val="000000"/>
          <w:sz w:val="24"/>
        </w:rPr>
      </w:pPr>
      <w:bookmarkStart w:id="545" w:name="_Toc20008"/>
      <w:r>
        <w:rPr>
          <w:rFonts w:hint="eastAsia" w:ascii="宋体" w:hAnsi="宋体" w:eastAsia="宋体" w:cs="宋体"/>
          <w:b/>
          <w:bCs/>
          <w:color w:val="000000"/>
          <w:sz w:val="24"/>
        </w:rPr>
        <w:t>二、</w:t>
      </w:r>
      <w:r>
        <w:rPr>
          <w:rFonts w:hint="eastAsia" w:ascii="宋体" w:hAnsi="宋体" w:cs="宋体"/>
          <w:b/>
          <w:bCs/>
          <w:color w:val="000000"/>
          <w:sz w:val="24"/>
        </w:rPr>
        <w:t>承包人</w:t>
      </w:r>
      <w:r>
        <w:rPr>
          <w:rFonts w:hint="eastAsia" w:ascii="宋体" w:hAnsi="宋体" w:eastAsia="宋体" w:cs="宋体"/>
          <w:b/>
          <w:bCs/>
          <w:color w:val="000000"/>
          <w:sz w:val="24"/>
        </w:rPr>
        <w:t>责任</w:t>
      </w:r>
      <w:bookmarkEnd w:id="545"/>
    </w:p>
    <w:p>
      <w:pPr>
        <w:spacing w:line="440" w:lineRule="exact"/>
        <w:ind w:firstLine="480" w:firstLineChars="200"/>
        <w:rPr>
          <w:rFonts w:ascii="宋体" w:hAnsi="宋体" w:eastAsia="宋体" w:cs="宋体"/>
          <w:color w:val="000000"/>
          <w:sz w:val="24"/>
        </w:rPr>
      </w:pPr>
      <w:r>
        <w:rPr>
          <w:rFonts w:hint="eastAsia" w:ascii="宋体" w:hAnsi="宋体" w:cs="宋体"/>
          <w:color w:val="000000"/>
          <w:sz w:val="24"/>
        </w:rPr>
        <w:t>承包人</w:t>
      </w:r>
      <w:r>
        <w:rPr>
          <w:rFonts w:hint="eastAsia" w:ascii="宋体" w:hAnsi="宋体" w:eastAsia="宋体" w:cs="宋体"/>
          <w:color w:val="000000"/>
          <w:sz w:val="24"/>
        </w:rPr>
        <w:t>的领导和从事该建设工程项目的工作人员，在工程建设的事前、事中、事后应遵守以下规定：</w:t>
      </w:r>
    </w:p>
    <w:p>
      <w:pPr>
        <w:spacing w:line="440" w:lineRule="exact"/>
        <w:ind w:firstLine="480" w:firstLineChars="200"/>
        <w:rPr>
          <w:rFonts w:ascii="宋体" w:hAnsi="宋体" w:eastAsia="宋体" w:cs="宋体"/>
          <w:color w:val="000000"/>
          <w:sz w:val="24"/>
        </w:rPr>
      </w:pPr>
      <w:r>
        <w:rPr>
          <w:rFonts w:hint="eastAsia" w:ascii="宋体" w:hAnsi="宋体" w:eastAsia="宋体" w:cs="宋体"/>
          <w:color w:val="000000"/>
          <w:sz w:val="24"/>
        </w:rPr>
        <w:t>2.1不得向分包人和相关单位索要或接受回扣、礼金、有价证券、贵重物品和好处费、感谢费等。</w:t>
      </w:r>
    </w:p>
    <w:p>
      <w:pPr>
        <w:spacing w:line="440" w:lineRule="exact"/>
        <w:ind w:firstLine="480" w:firstLineChars="200"/>
        <w:rPr>
          <w:rFonts w:ascii="宋体" w:hAnsi="宋体" w:eastAsia="宋体" w:cs="宋体"/>
          <w:color w:val="000000"/>
          <w:sz w:val="24"/>
        </w:rPr>
      </w:pPr>
      <w:r>
        <w:rPr>
          <w:rFonts w:hint="eastAsia" w:ascii="宋体" w:hAnsi="宋体" w:eastAsia="宋体" w:cs="宋体"/>
          <w:color w:val="000000"/>
          <w:sz w:val="24"/>
        </w:rPr>
        <w:t>2.2不得在分包人和相关单位报销任何应由</w:t>
      </w:r>
      <w:r>
        <w:rPr>
          <w:rFonts w:hint="eastAsia" w:ascii="宋体" w:hAnsi="宋体" w:cs="宋体"/>
          <w:color w:val="000000"/>
          <w:sz w:val="24"/>
        </w:rPr>
        <w:t>承包人</w:t>
      </w:r>
      <w:r>
        <w:rPr>
          <w:rFonts w:hint="eastAsia" w:ascii="宋体" w:hAnsi="宋体" w:eastAsia="宋体" w:cs="宋体"/>
          <w:color w:val="000000"/>
          <w:sz w:val="24"/>
        </w:rPr>
        <w:t>或个人支付的费用。</w:t>
      </w:r>
    </w:p>
    <w:p>
      <w:pPr>
        <w:spacing w:line="440" w:lineRule="exact"/>
        <w:ind w:firstLine="480" w:firstLineChars="200"/>
        <w:rPr>
          <w:rFonts w:ascii="宋体" w:hAnsi="宋体" w:eastAsia="宋体" w:cs="宋体"/>
          <w:color w:val="000000"/>
          <w:sz w:val="24"/>
        </w:rPr>
      </w:pPr>
      <w:r>
        <w:rPr>
          <w:rFonts w:hint="eastAsia" w:ascii="宋体" w:hAnsi="宋体" w:eastAsia="宋体" w:cs="宋体"/>
          <w:color w:val="000000"/>
          <w:sz w:val="24"/>
        </w:rPr>
        <w:t>2.3不得要求、暗示或接受分包人和相关单位为个人装修住房、婚丧嫁娶、配偶子女的工作安排以及出国（境）、旅游等提供方便。</w:t>
      </w:r>
    </w:p>
    <w:p>
      <w:pPr>
        <w:spacing w:line="440" w:lineRule="exact"/>
        <w:ind w:firstLine="480" w:firstLineChars="200"/>
        <w:rPr>
          <w:rFonts w:ascii="宋体" w:hAnsi="宋体" w:eastAsia="宋体" w:cs="宋体"/>
          <w:color w:val="000000"/>
          <w:sz w:val="24"/>
        </w:rPr>
      </w:pPr>
      <w:r>
        <w:rPr>
          <w:rFonts w:hint="eastAsia" w:ascii="宋体" w:hAnsi="宋体" w:eastAsia="宋体" w:cs="宋体"/>
          <w:color w:val="000000"/>
          <w:sz w:val="24"/>
        </w:rPr>
        <w:t>2.4不得参加有可能影响公正执行公务的分包人和相关单位的宴请、健身、娱乐等活动。</w:t>
      </w:r>
    </w:p>
    <w:p>
      <w:pPr>
        <w:spacing w:line="440" w:lineRule="exact"/>
        <w:ind w:firstLine="480" w:firstLineChars="200"/>
        <w:rPr>
          <w:rFonts w:ascii="宋体" w:hAnsi="宋体" w:eastAsia="宋体" w:cs="宋体"/>
          <w:color w:val="000000"/>
          <w:sz w:val="24"/>
        </w:rPr>
      </w:pPr>
      <w:r>
        <w:rPr>
          <w:rFonts w:hint="eastAsia" w:ascii="宋体" w:hAnsi="宋体" w:eastAsia="宋体" w:cs="宋体"/>
          <w:color w:val="000000"/>
          <w:sz w:val="24"/>
        </w:rPr>
        <w:t>2.5不得向分包人和相关单位介绍或为配偶、子女、亲属参与同</w:t>
      </w:r>
      <w:r>
        <w:rPr>
          <w:rFonts w:hint="eastAsia" w:ascii="宋体" w:hAnsi="宋体" w:cs="宋体"/>
          <w:color w:val="000000"/>
          <w:sz w:val="24"/>
        </w:rPr>
        <w:t>承包人</w:t>
      </w:r>
      <w:r>
        <w:rPr>
          <w:rFonts w:hint="eastAsia" w:ascii="宋体" w:hAnsi="宋体" w:eastAsia="宋体" w:cs="宋体"/>
          <w:color w:val="000000"/>
          <w:sz w:val="24"/>
        </w:rPr>
        <w:t>工程建设管理合同有关的业务活动；不得以任何理由要求分包人和相关单位使用某种产品、材料和设备。</w:t>
      </w:r>
    </w:p>
    <w:p>
      <w:pPr>
        <w:spacing w:line="440" w:lineRule="exact"/>
        <w:ind w:firstLine="482" w:firstLineChars="200"/>
        <w:outlineLvl w:val="0"/>
        <w:rPr>
          <w:rFonts w:ascii="宋体" w:hAnsi="宋体" w:eastAsia="宋体" w:cs="宋体"/>
          <w:b/>
          <w:bCs/>
          <w:color w:val="000000"/>
          <w:sz w:val="24"/>
        </w:rPr>
      </w:pPr>
      <w:bookmarkStart w:id="546" w:name="_Toc28267"/>
      <w:r>
        <w:rPr>
          <w:rFonts w:hint="eastAsia" w:ascii="宋体" w:hAnsi="宋体" w:eastAsia="宋体" w:cs="宋体"/>
          <w:b/>
          <w:bCs/>
          <w:color w:val="000000"/>
          <w:sz w:val="24"/>
        </w:rPr>
        <w:t>三、分包人责任</w:t>
      </w:r>
      <w:bookmarkEnd w:id="546"/>
    </w:p>
    <w:p>
      <w:pPr>
        <w:spacing w:line="440" w:lineRule="exact"/>
        <w:ind w:firstLine="480" w:firstLineChars="200"/>
        <w:rPr>
          <w:rFonts w:ascii="宋体" w:hAnsi="宋体" w:eastAsia="宋体" w:cs="宋体"/>
          <w:color w:val="000000"/>
          <w:sz w:val="24"/>
        </w:rPr>
      </w:pPr>
      <w:r>
        <w:rPr>
          <w:rFonts w:hint="eastAsia" w:ascii="宋体" w:hAnsi="宋体" w:eastAsia="宋体" w:cs="宋体"/>
          <w:color w:val="000000"/>
          <w:sz w:val="24"/>
        </w:rPr>
        <w:t>应与</w:t>
      </w:r>
      <w:r>
        <w:rPr>
          <w:rFonts w:hint="eastAsia" w:ascii="宋体" w:hAnsi="宋体" w:cs="宋体"/>
          <w:color w:val="000000"/>
          <w:sz w:val="24"/>
        </w:rPr>
        <w:t>承包人</w:t>
      </w:r>
      <w:r>
        <w:rPr>
          <w:rFonts w:hint="eastAsia" w:ascii="宋体" w:hAnsi="宋体" w:eastAsia="宋体" w:cs="宋体"/>
          <w:color w:val="000000"/>
          <w:sz w:val="24"/>
        </w:rPr>
        <w:t>保持正常的业务交往，按照有关法律法规和程序开展业务工作，严格执行工程建设的有关方针、政策，执行工程建设强制性标准，并遵守以下规定：</w:t>
      </w:r>
    </w:p>
    <w:p>
      <w:pPr>
        <w:spacing w:line="440" w:lineRule="exact"/>
        <w:ind w:firstLine="480" w:firstLineChars="200"/>
        <w:rPr>
          <w:rFonts w:ascii="宋体" w:hAnsi="宋体" w:eastAsia="宋体" w:cs="宋体"/>
          <w:color w:val="000000"/>
          <w:sz w:val="24"/>
        </w:rPr>
      </w:pPr>
      <w:r>
        <w:rPr>
          <w:rFonts w:hint="eastAsia" w:ascii="宋体" w:hAnsi="宋体" w:eastAsia="宋体" w:cs="宋体"/>
          <w:color w:val="000000"/>
          <w:sz w:val="24"/>
        </w:rPr>
        <w:t>3.1不得以任何理由向</w:t>
      </w:r>
      <w:r>
        <w:rPr>
          <w:rFonts w:hint="eastAsia" w:ascii="宋体" w:hAnsi="宋体" w:cs="宋体"/>
          <w:color w:val="000000"/>
          <w:sz w:val="24"/>
        </w:rPr>
        <w:t>承包人</w:t>
      </w:r>
      <w:r>
        <w:rPr>
          <w:rFonts w:hint="eastAsia" w:ascii="宋体" w:hAnsi="宋体" w:eastAsia="宋体" w:cs="宋体"/>
          <w:color w:val="000000"/>
          <w:sz w:val="24"/>
        </w:rPr>
        <w:t>及其工作人员索要、接受或赠送礼金、有价证券、贵重物品及回扣、好处费、感谢费等。</w:t>
      </w:r>
    </w:p>
    <w:p>
      <w:pPr>
        <w:spacing w:line="440" w:lineRule="exact"/>
        <w:ind w:firstLine="480" w:firstLineChars="200"/>
        <w:rPr>
          <w:rFonts w:ascii="宋体" w:hAnsi="宋体" w:eastAsia="宋体" w:cs="宋体"/>
          <w:color w:val="000000"/>
          <w:sz w:val="24"/>
        </w:rPr>
      </w:pPr>
      <w:r>
        <w:rPr>
          <w:rFonts w:hint="eastAsia" w:ascii="宋体" w:hAnsi="宋体" w:eastAsia="宋体" w:cs="宋体"/>
          <w:color w:val="000000"/>
          <w:sz w:val="24"/>
        </w:rPr>
        <w:t>3.2不得以任何理由为</w:t>
      </w:r>
      <w:r>
        <w:rPr>
          <w:rFonts w:hint="eastAsia" w:ascii="宋体" w:hAnsi="宋体" w:cs="宋体"/>
          <w:color w:val="000000"/>
          <w:sz w:val="24"/>
        </w:rPr>
        <w:t>承包人</w:t>
      </w:r>
      <w:r>
        <w:rPr>
          <w:rFonts w:hint="eastAsia" w:ascii="宋体" w:hAnsi="宋体" w:eastAsia="宋体" w:cs="宋体"/>
          <w:color w:val="000000"/>
          <w:sz w:val="24"/>
        </w:rPr>
        <w:t>和相关单位报销应由对方或个人支付的费用。</w:t>
      </w:r>
    </w:p>
    <w:p>
      <w:pPr>
        <w:spacing w:line="440" w:lineRule="exact"/>
        <w:ind w:firstLine="480" w:firstLineChars="200"/>
        <w:rPr>
          <w:rFonts w:ascii="宋体" w:hAnsi="宋体" w:eastAsia="宋体" w:cs="宋体"/>
          <w:color w:val="000000"/>
          <w:sz w:val="24"/>
        </w:rPr>
      </w:pPr>
      <w:r>
        <w:rPr>
          <w:rFonts w:hint="eastAsia" w:ascii="宋体" w:hAnsi="宋体" w:eastAsia="宋体" w:cs="宋体"/>
          <w:color w:val="000000"/>
          <w:sz w:val="24"/>
        </w:rPr>
        <w:t>3.3不得接受或暗示为</w:t>
      </w:r>
      <w:r>
        <w:rPr>
          <w:rFonts w:hint="eastAsia" w:ascii="宋体" w:hAnsi="宋体" w:cs="宋体"/>
          <w:color w:val="000000"/>
          <w:sz w:val="24"/>
        </w:rPr>
        <w:t>承包人</w:t>
      </w:r>
      <w:r>
        <w:rPr>
          <w:rFonts w:hint="eastAsia" w:ascii="宋体" w:hAnsi="宋体" w:eastAsia="宋体" w:cs="宋体"/>
          <w:color w:val="000000"/>
          <w:sz w:val="24"/>
        </w:rPr>
        <w:t>、相关单位或个人装修住房、婚丧嫁娶、配偶子女的工作安排以及出国（境）、旅游等提供方便。</w:t>
      </w:r>
    </w:p>
    <w:p>
      <w:pPr>
        <w:spacing w:line="440" w:lineRule="exact"/>
        <w:ind w:firstLine="480" w:firstLineChars="200"/>
        <w:rPr>
          <w:rFonts w:ascii="宋体" w:hAnsi="宋体" w:eastAsia="宋体" w:cs="宋体"/>
          <w:color w:val="000000"/>
          <w:sz w:val="24"/>
        </w:rPr>
      </w:pPr>
      <w:r>
        <w:rPr>
          <w:rFonts w:hint="eastAsia" w:ascii="宋体" w:hAnsi="宋体" w:eastAsia="宋体" w:cs="宋体"/>
          <w:color w:val="000000"/>
          <w:sz w:val="24"/>
        </w:rPr>
        <w:t>3.4不得以任何理由为</w:t>
      </w:r>
      <w:r>
        <w:rPr>
          <w:rFonts w:hint="eastAsia" w:ascii="宋体" w:hAnsi="宋体" w:cs="宋体"/>
          <w:color w:val="000000"/>
          <w:sz w:val="24"/>
        </w:rPr>
        <w:t>承包人</w:t>
      </w:r>
      <w:r>
        <w:rPr>
          <w:rFonts w:hint="eastAsia" w:ascii="宋体" w:hAnsi="宋体" w:eastAsia="宋体" w:cs="宋体"/>
          <w:color w:val="000000"/>
          <w:sz w:val="24"/>
        </w:rPr>
        <w:t>、相关单位或个人组织有可能影响公正执行公务的宴请、健身、娱乐等活动。</w:t>
      </w:r>
    </w:p>
    <w:p>
      <w:pPr>
        <w:spacing w:line="440" w:lineRule="exact"/>
        <w:ind w:firstLine="482" w:firstLineChars="200"/>
        <w:outlineLvl w:val="0"/>
        <w:rPr>
          <w:rFonts w:ascii="宋体" w:hAnsi="宋体" w:eastAsia="宋体" w:cs="宋体"/>
          <w:b/>
          <w:bCs/>
          <w:color w:val="000000"/>
          <w:sz w:val="24"/>
        </w:rPr>
      </w:pPr>
      <w:bookmarkStart w:id="547" w:name="_Toc16012"/>
      <w:r>
        <w:rPr>
          <w:rFonts w:hint="eastAsia" w:ascii="宋体" w:hAnsi="宋体" w:eastAsia="宋体" w:cs="宋体"/>
          <w:b/>
          <w:bCs/>
          <w:color w:val="000000"/>
          <w:sz w:val="24"/>
        </w:rPr>
        <w:t>四、违约责任</w:t>
      </w:r>
      <w:bookmarkEnd w:id="547"/>
    </w:p>
    <w:p>
      <w:pPr>
        <w:spacing w:line="440" w:lineRule="exact"/>
        <w:ind w:firstLine="480" w:firstLineChars="200"/>
        <w:rPr>
          <w:rFonts w:ascii="宋体" w:hAnsi="宋体" w:eastAsia="宋体" w:cs="宋体"/>
          <w:color w:val="000000"/>
          <w:sz w:val="24"/>
        </w:rPr>
      </w:pPr>
      <w:r>
        <w:rPr>
          <w:rFonts w:hint="eastAsia" w:ascii="宋体" w:hAnsi="宋体" w:eastAsia="宋体" w:cs="宋体"/>
          <w:color w:val="000000"/>
          <w:sz w:val="24"/>
        </w:rPr>
        <w:t>4.1</w:t>
      </w:r>
      <w:r>
        <w:rPr>
          <w:rFonts w:hint="eastAsia" w:ascii="宋体" w:hAnsi="宋体" w:cs="宋体"/>
          <w:color w:val="000000"/>
          <w:sz w:val="24"/>
        </w:rPr>
        <w:t>承包人</w:t>
      </w:r>
      <w:r>
        <w:rPr>
          <w:rFonts w:hint="eastAsia" w:ascii="宋体" w:hAnsi="宋体" w:eastAsia="宋体" w:cs="宋体"/>
          <w:color w:val="000000"/>
          <w:sz w:val="24"/>
        </w:rPr>
        <w:t>工作人员有违反本责任书第一、二条责任行为的，依据有关法律、法规给予处理；涉嫌犯罪的，移交司法机关追究刑事责任；给分包人单位造成经济损失的，应予以赔偿。</w:t>
      </w:r>
    </w:p>
    <w:p>
      <w:pPr>
        <w:spacing w:line="440" w:lineRule="exact"/>
        <w:ind w:firstLine="480" w:firstLineChars="200"/>
        <w:rPr>
          <w:rFonts w:ascii="宋体" w:hAnsi="宋体" w:eastAsia="宋体" w:cs="宋体"/>
          <w:color w:val="000000"/>
          <w:sz w:val="24"/>
        </w:rPr>
      </w:pPr>
      <w:r>
        <w:rPr>
          <w:rFonts w:hint="eastAsia" w:ascii="宋体" w:hAnsi="宋体" w:eastAsia="宋体" w:cs="宋体"/>
          <w:color w:val="000000"/>
          <w:sz w:val="24"/>
        </w:rPr>
        <w:t>4.2分包人工作人员有违反本责任书第一、三条责任行为的，依据有关法律法规处理；涉嫌犯罪的，移交司法机关追究刑事责任；给</w:t>
      </w:r>
      <w:r>
        <w:rPr>
          <w:rFonts w:hint="eastAsia" w:ascii="宋体" w:hAnsi="宋体" w:cs="宋体"/>
          <w:color w:val="000000"/>
          <w:sz w:val="24"/>
        </w:rPr>
        <w:t>承包人</w:t>
      </w:r>
      <w:r>
        <w:rPr>
          <w:rFonts w:hint="eastAsia" w:ascii="宋体" w:hAnsi="宋体" w:eastAsia="宋体" w:cs="宋体"/>
          <w:color w:val="000000"/>
          <w:sz w:val="24"/>
        </w:rPr>
        <w:t>单位造成经济损失的，应予以赔偿。</w:t>
      </w:r>
    </w:p>
    <w:p>
      <w:pPr>
        <w:spacing w:line="440" w:lineRule="exact"/>
        <w:ind w:firstLine="480" w:firstLineChars="200"/>
        <w:rPr>
          <w:rFonts w:ascii="宋体" w:hAnsi="宋体" w:eastAsia="宋体" w:cs="宋体"/>
          <w:color w:val="000000"/>
          <w:sz w:val="24"/>
        </w:rPr>
      </w:pPr>
      <w:r>
        <w:rPr>
          <w:rFonts w:hint="eastAsia" w:ascii="宋体" w:hAnsi="宋体" w:eastAsia="宋体" w:cs="宋体"/>
          <w:color w:val="000000"/>
          <w:sz w:val="24"/>
        </w:rPr>
        <w:t>4.3本责任书作为建设工程合同的组成部分，与建设工程合同具有同等法律效力。经双方签署后立即生效。</w:t>
      </w:r>
    </w:p>
    <w:p>
      <w:pPr>
        <w:spacing w:line="440" w:lineRule="exact"/>
        <w:ind w:firstLine="482" w:firstLineChars="200"/>
        <w:outlineLvl w:val="0"/>
        <w:rPr>
          <w:rFonts w:ascii="宋体" w:hAnsi="宋体" w:eastAsia="宋体" w:cs="宋体"/>
          <w:b/>
          <w:bCs/>
          <w:color w:val="000000"/>
          <w:sz w:val="24"/>
        </w:rPr>
      </w:pPr>
      <w:bookmarkStart w:id="548" w:name="_Toc4058"/>
      <w:r>
        <w:rPr>
          <w:rFonts w:hint="eastAsia" w:ascii="宋体" w:hAnsi="宋体" w:eastAsia="宋体" w:cs="宋体"/>
          <w:b/>
          <w:bCs/>
          <w:color w:val="000000"/>
          <w:sz w:val="24"/>
        </w:rPr>
        <w:t>五、责任书有效期</w:t>
      </w:r>
      <w:bookmarkEnd w:id="548"/>
    </w:p>
    <w:p>
      <w:pPr>
        <w:spacing w:line="440" w:lineRule="exact"/>
        <w:ind w:firstLine="480" w:firstLineChars="200"/>
        <w:rPr>
          <w:rFonts w:ascii="宋体" w:hAnsi="宋体" w:eastAsia="宋体" w:cs="宋体"/>
          <w:color w:val="000000"/>
          <w:sz w:val="24"/>
        </w:rPr>
      </w:pPr>
      <w:r>
        <w:rPr>
          <w:rFonts w:hint="eastAsia" w:ascii="宋体" w:hAnsi="宋体" w:eastAsia="宋体" w:cs="宋体"/>
          <w:color w:val="000000"/>
          <w:sz w:val="24"/>
        </w:rPr>
        <w:t>本责任书的有效期为双方签署之日起至该工程项目竣工验收合格时止。</w:t>
      </w:r>
    </w:p>
    <w:p>
      <w:pPr>
        <w:spacing w:line="440" w:lineRule="exact"/>
        <w:ind w:firstLine="480" w:firstLineChars="200"/>
        <w:rPr>
          <w:rFonts w:ascii="宋体" w:hAnsi="宋体" w:eastAsia="宋体" w:cs="宋体"/>
          <w:color w:val="000000"/>
          <w:sz w:val="24"/>
        </w:rPr>
      </w:pPr>
      <w:r>
        <w:rPr>
          <w:rFonts w:hint="eastAsia" w:ascii="宋体" w:hAnsi="宋体" w:eastAsia="宋体" w:cs="宋体"/>
          <w:color w:val="000000"/>
          <w:sz w:val="24"/>
        </w:rPr>
        <w:t>  </w:t>
      </w:r>
    </w:p>
    <w:p>
      <w:pPr>
        <w:spacing w:line="360" w:lineRule="auto"/>
        <w:ind w:firstLine="480" w:firstLineChars="200"/>
        <w:rPr>
          <w:rFonts w:ascii="宋体" w:hAnsi="宋体" w:eastAsia="宋体" w:cs="宋体"/>
          <w:color w:val="000000"/>
          <w:sz w:val="24"/>
        </w:rPr>
      </w:pPr>
      <w:r>
        <w:rPr>
          <w:rFonts w:hint="eastAsia" w:ascii="宋体" w:hAnsi="宋体" w:cs="宋体"/>
          <w:color w:val="000000"/>
          <w:sz w:val="24"/>
        </w:rPr>
        <w:t>承包人</w:t>
      </w:r>
      <w:r>
        <w:rPr>
          <w:rFonts w:hint="eastAsia" w:ascii="宋体" w:hAnsi="宋体" w:eastAsia="宋体" w:cs="宋体"/>
          <w:color w:val="000000"/>
          <w:sz w:val="24"/>
        </w:rPr>
        <w:t xml:space="preserve">(公章)：                     </w:t>
      </w:r>
      <w:r>
        <w:rPr>
          <w:rFonts w:hint="eastAsia" w:ascii="宋体" w:hAnsi="宋体" w:cs="宋体"/>
          <w:color w:val="000000"/>
          <w:sz w:val="24"/>
        </w:rPr>
        <w:t>劳务</w:t>
      </w:r>
      <w:r>
        <w:rPr>
          <w:rFonts w:hint="eastAsia" w:ascii="宋体" w:hAnsi="宋体" w:eastAsia="宋体" w:cs="宋体"/>
          <w:color w:val="000000"/>
          <w:sz w:val="24"/>
        </w:rPr>
        <w:t xml:space="preserve">分包人(签字)：          </w:t>
      </w: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法定代表人：                         法定代表人：</w:t>
      </w: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年   月   日                         年   月   日</w:t>
      </w:r>
    </w:p>
    <w:p>
      <w:pPr>
        <w:pStyle w:val="7"/>
        <w:rPr>
          <w:rFonts w:ascii="宋体" w:hAnsi="宋体" w:eastAsia="宋体" w:cs="宋体"/>
          <w:color w:val="000000"/>
          <w:sz w:val="24"/>
        </w:rPr>
      </w:pPr>
    </w:p>
    <w:p>
      <w:pPr>
        <w:spacing w:line="360" w:lineRule="auto"/>
        <w:outlineLvl w:val="0"/>
        <w:rPr>
          <w:rFonts w:ascii="宋体" w:hAnsi="宋体" w:eastAsia="宋体" w:cs="宋体"/>
          <w:b/>
          <w:bCs/>
          <w:color w:val="000000"/>
          <w:kern w:val="44"/>
          <w:sz w:val="24"/>
        </w:rPr>
      </w:pPr>
    </w:p>
    <w:p>
      <w:pPr>
        <w:spacing w:line="360" w:lineRule="auto"/>
        <w:outlineLvl w:val="0"/>
        <w:rPr>
          <w:rFonts w:ascii="宋体" w:hAnsi="宋体" w:eastAsia="宋体" w:cs="宋体"/>
          <w:b/>
          <w:bCs/>
          <w:color w:val="000000"/>
          <w:kern w:val="44"/>
          <w:sz w:val="24"/>
        </w:rPr>
      </w:pPr>
    </w:p>
    <w:p>
      <w:pPr>
        <w:spacing w:line="360" w:lineRule="auto"/>
        <w:outlineLvl w:val="0"/>
        <w:rPr>
          <w:rFonts w:ascii="宋体" w:hAnsi="宋体" w:eastAsia="宋体" w:cs="宋体"/>
          <w:b/>
          <w:bCs/>
          <w:color w:val="000000"/>
          <w:kern w:val="44"/>
          <w:sz w:val="24"/>
        </w:rPr>
      </w:pPr>
    </w:p>
    <w:p>
      <w:pPr>
        <w:spacing w:line="360" w:lineRule="auto"/>
        <w:outlineLvl w:val="0"/>
        <w:rPr>
          <w:rFonts w:ascii="宋体" w:hAnsi="宋体" w:eastAsia="宋体" w:cs="宋体"/>
          <w:b/>
          <w:bCs/>
          <w:color w:val="000000"/>
          <w:kern w:val="44"/>
          <w:sz w:val="24"/>
        </w:rPr>
      </w:pPr>
    </w:p>
    <w:p>
      <w:pPr>
        <w:spacing w:line="360" w:lineRule="auto"/>
        <w:outlineLvl w:val="0"/>
        <w:rPr>
          <w:rFonts w:ascii="宋体" w:hAnsi="宋体" w:eastAsia="宋体" w:cs="宋体"/>
          <w:b/>
          <w:bCs/>
          <w:color w:val="000000"/>
          <w:kern w:val="44"/>
          <w:sz w:val="24"/>
        </w:rPr>
      </w:pPr>
    </w:p>
    <w:p>
      <w:pPr>
        <w:spacing w:line="360" w:lineRule="auto"/>
        <w:outlineLvl w:val="0"/>
        <w:rPr>
          <w:rFonts w:ascii="宋体" w:hAnsi="宋体" w:eastAsia="宋体" w:cs="宋体"/>
          <w:b/>
          <w:bCs/>
          <w:color w:val="000000"/>
          <w:kern w:val="44"/>
          <w:sz w:val="24"/>
        </w:rPr>
      </w:pPr>
    </w:p>
    <w:p>
      <w:pPr>
        <w:spacing w:line="360" w:lineRule="auto"/>
        <w:outlineLvl w:val="0"/>
        <w:rPr>
          <w:rFonts w:ascii="宋体" w:hAnsi="宋体" w:eastAsia="宋体" w:cs="宋体"/>
          <w:b/>
          <w:bCs/>
          <w:color w:val="000000"/>
          <w:kern w:val="44"/>
          <w:sz w:val="24"/>
        </w:rPr>
      </w:pPr>
      <w:r>
        <w:rPr>
          <w:rFonts w:hint="eastAsia" w:ascii="宋体" w:hAnsi="宋体" w:eastAsia="宋体" w:cs="宋体"/>
          <w:b/>
          <w:bCs/>
          <w:color w:val="000000"/>
          <w:kern w:val="44"/>
          <w:sz w:val="24"/>
        </w:rPr>
        <w:t>附件</w:t>
      </w:r>
      <w:r>
        <w:rPr>
          <w:rFonts w:hint="eastAsia" w:ascii="宋体" w:hAnsi="宋体" w:cs="宋体"/>
          <w:b/>
          <w:bCs/>
          <w:color w:val="000000"/>
          <w:kern w:val="44"/>
          <w:sz w:val="24"/>
        </w:rPr>
        <w:t>三</w:t>
      </w:r>
    </w:p>
    <w:p>
      <w:pPr>
        <w:jc w:val="center"/>
        <w:outlineLvl w:val="0"/>
        <w:rPr>
          <w:rFonts w:ascii="宋体" w:hAnsi="宋体" w:eastAsia="宋体" w:cs="宋体"/>
          <w:b/>
          <w:color w:val="000000"/>
          <w:sz w:val="32"/>
          <w:szCs w:val="32"/>
        </w:rPr>
      </w:pPr>
      <w:r>
        <w:rPr>
          <w:rFonts w:hint="eastAsia" w:ascii="宋体" w:hAnsi="宋体" w:eastAsia="宋体" w:cs="宋体"/>
          <w:b/>
          <w:color w:val="000000"/>
          <w:sz w:val="32"/>
          <w:szCs w:val="32"/>
        </w:rPr>
        <w:t>职业健康安全、环境管理责任协议书</w:t>
      </w:r>
    </w:p>
    <w:p>
      <w:pPr>
        <w:pStyle w:val="7"/>
        <w:rPr>
          <w:rFonts w:ascii="宋体" w:hAnsi="宋体" w:eastAsia="宋体" w:cs="宋体"/>
          <w:color w:val="000000"/>
          <w:sz w:val="24"/>
        </w:rPr>
      </w:pP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为了进一步贯彻落实“安全第一，预防为主、综合治理”的安全生产方针与公司制订的环境管理方针，严格执行劳动保护、安全生产和环境保护的法令、法规，强化安全生产与环境管理，落实责任制，依法从严治理施工现场，确保项目施工中操作人员的安全与健康，营造绿色建筑，促进施工顺利进行，双方特签定本协议书。</w:t>
      </w: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在施工工程承包合同的执行上，本协议书具有优先权。</w:t>
      </w:r>
    </w:p>
    <w:p>
      <w:pPr>
        <w:spacing w:line="360" w:lineRule="auto"/>
        <w:rPr>
          <w:rFonts w:ascii="宋体" w:hAnsi="宋体" w:eastAsia="宋体" w:cs="宋体"/>
          <w:b/>
          <w:color w:val="000000"/>
          <w:sz w:val="24"/>
        </w:rPr>
      </w:pPr>
      <w:r>
        <w:rPr>
          <w:rFonts w:hint="eastAsia" w:ascii="宋体" w:hAnsi="宋体" w:eastAsia="宋体" w:cs="宋体"/>
          <w:color w:val="000000"/>
          <w:sz w:val="24"/>
        </w:rPr>
        <w:t xml:space="preserve">   </w:t>
      </w:r>
      <w:r>
        <w:rPr>
          <w:rFonts w:hint="eastAsia" w:ascii="宋体" w:hAnsi="宋体" w:eastAsia="宋体" w:cs="宋体"/>
          <w:b/>
          <w:color w:val="000000"/>
          <w:sz w:val="24"/>
        </w:rPr>
        <w:t xml:space="preserve"> 一、管理目标、指标：</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职业健康安全：</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1、现场杜绝重伤、死亡事故的发生，杜绝因乙方原因造成的重大损失事故、事件的发生。现场内的安全事故隐患整改率必须保证在时限内达到100%，杜绝重大隐患。</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2、现场内不发生火灾事故,火险隐患整改率必须保证在时限内达到100%。</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3、乙方必须保证具备并予以保持甲方制定的文明施工安全管理目标要求的内业和现场条件。</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4、确保通过各级达标检查和其他各级各类安全生产\文明施工检查,完成并保持甲方确定的文明施工、安全管理目标。</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环境目标指标：</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（1）．噪音排放达标</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(土方施工：昼间&lt;75dB，夜间&lt;55 dB)</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(结构施工：昼间&lt;70dB，夜间&lt;55 dB)</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（夜间指晚上22：00至次日早上6：00）</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（2）．现场扬尘排放达标：现场施工扬尘排放达到目测无尘的要求，现场主要运输道路硬化率达到100%。</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（3）．运输遗洒达标：确保运输无遗洒。</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（4）．施工现场夜间无光污染：施工现场夜间照明不影响周围社区，夜间施工照明灯罩的使用率达到100%。</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（5）．不发生火灾、爆炸事故。</w:t>
      </w:r>
    </w:p>
    <w:p>
      <w:pPr>
        <w:spacing w:line="360" w:lineRule="auto"/>
        <w:rPr>
          <w:rFonts w:ascii="宋体" w:hAnsi="宋体" w:eastAsia="宋体" w:cs="宋体"/>
          <w:b/>
          <w:color w:val="000000"/>
          <w:sz w:val="24"/>
        </w:rPr>
      </w:pPr>
      <w:r>
        <w:rPr>
          <w:rFonts w:hint="eastAsia" w:ascii="宋体" w:hAnsi="宋体" w:eastAsia="宋体" w:cs="宋体"/>
          <w:color w:val="000000"/>
          <w:sz w:val="24"/>
        </w:rPr>
        <w:t xml:space="preserve">   </w:t>
      </w:r>
      <w:r>
        <w:rPr>
          <w:rFonts w:hint="eastAsia" w:ascii="宋体" w:hAnsi="宋体" w:eastAsia="宋体" w:cs="宋体"/>
          <w:b/>
          <w:color w:val="000000"/>
          <w:sz w:val="24"/>
        </w:rPr>
        <w:t xml:space="preserve"> 二、用工制度:</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1、分包方必须遵守与施工现场有关的相关法律法规。</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2、分包方应遵守总包方及其上级制定的有关协助队伍的管理规定、办法以及总包方的其它的关于分包管理的相关制度及规定。</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3、分包方的新进场人员必须以书面形式报告总包方，对作业人员、特种作业人员的人数、姓名、年龄等相关信息进行登记，并交总包方综合办和质安部进行备案。未经安全教育的人员不得进入施工现场作业，如因此原因造成的安全事故分包方将承担主要管理责任。</w:t>
      </w:r>
    </w:p>
    <w:p>
      <w:pPr>
        <w:spacing w:line="360" w:lineRule="auto"/>
        <w:rPr>
          <w:rFonts w:ascii="宋体" w:hAnsi="宋体" w:eastAsia="宋体" w:cs="宋体"/>
          <w:b/>
          <w:color w:val="000000"/>
          <w:sz w:val="24"/>
        </w:rPr>
      </w:pPr>
      <w:r>
        <w:rPr>
          <w:rFonts w:hint="eastAsia" w:ascii="宋体" w:hAnsi="宋体" w:eastAsia="宋体" w:cs="宋体"/>
          <w:color w:val="000000"/>
          <w:sz w:val="24"/>
        </w:rPr>
        <w:t xml:space="preserve"> </w:t>
      </w:r>
      <w:r>
        <w:rPr>
          <w:rFonts w:hint="eastAsia" w:ascii="宋体" w:hAnsi="宋体" w:eastAsia="宋体" w:cs="宋体"/>
          <w:b/>
          <w:color w:val="000000"/>
          <w:sz w:val="24"/>
        </w:rPr>
        <w:t xml:space="preserve">   三、职业健康安全、环境管理要求:</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1、分包方必须服从总承包方现行的有关职业健康安全生产、环境管理各项规章制度和管理方式，并按经济合同有关条款加强自身管理，履行乙方责任。</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2、分包方必须执行下列安全、环境管理制度：</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(1) 分包方必须执行安全技术交底制度、安全例会制度与班前安全讲话制度，并做好跟踪检查管理工作。</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(2) 分包方必须执行对作业人员的班组级安全教育培训以及特种作业人员必须持证上岗，并将花名册、特种作业人员复印件交项目综合办、质安部。（特种作业人员：电工作业、金属焊接、气割作业、起重机械作业、登高架设作业、机械操作人员（卷扬机、塔吊、搅拌机）等。）</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(3) 分包方负责人及作业班组长必须接受安全教育、并到质安部签订相关的安全生产责任制。办理安全手续后方可组织施工。</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(4) 分包方工人入场一律接受三级安全教育，办理相关安全手续后方可准进入现场施工，如果分包方的人员需要变动，必须提出计划报告总包方，按规定进行教育，考核合格后方可上岗。</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(5) 分包方的特种作业人员的配置必须满足施工需要，并持有有效证件，有效证件必须与操作者本人相符合。</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(6) 分包方工人变换工种时，要通知总包方对转场或变换工种人员进行安全技术交底和教育，分包方要进行转场和转换工种教育。</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(7) 分包方必须执行班前活动制度，班前活动不得少于15分钟，班前活动的内容必须写相关的记录表格，在每月的24日前交项目质安部。</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(8) 分包方必须执行总包方的安全检查制度。</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(9) 分包方必须虚心接受总包方以及上级主管部门和各级政府、各行业主管部门的安全生产检查，否则造成的罚款等损失均由分包方承担。</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(10) 分包方必须按照总包方的要求配备专职或兼职安全员。</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(11) 分包方必须设立专职或兼职安全员实施日常安全生产检查及工长、班长跟班检查和班组自检。</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(12) 分包方对于检查出的各种安全隐患必须按时按质的整改到位，并通过施工员、安全员验收合格后方可继续施工。如自身不能解决的可以书面形式通知总包方进行协商解决。</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(13) 分包方必须严格执行安全防护措施，设备验收制度和教育作业人员认真执行本工种的安全技术操作规程。</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(14) 分包方自带的各类施工机械设备，必须是国家正规厂家的产品，且机械性能良好，各种安全防护装置齐全、灵敏、可靠，并符合环保要求。</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(15) 分包方的中小型机械设备和一般防护设施执行自检后报总包方有关部门（物资设备部、质安部等）验收，合格后方可使用。</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(16) 分包方的大型防护设施和大型机械设备，在自检的基础上申报总包方，接受专职部门的专业验收（如：塔吊、人货电梯、吊车），分包方必须接规定提供设备技术数据，防护装置技术性能，设备履历档案以及防护设施支搭方案，其方案必须满足总包方所在政府有关规定。</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(17) 如果发生因工伤事故，分包方应在10分钟内，以最快捷的方式通知总包方的项目主管领导，向其报告事故的详情，由总包方通过正常渠道及时逐级上报上级有关部门，同时积极组织抢救工作采取相应的措施，保护好现场，如因抢救伤员必须移动现场设备、设施者要做好记录或拍照，总包方为抢救提供必要的条件。</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(18) 分包方要积极配合总包方上级部门、政府部门对事故的调查和现场勘查。凡因分包方隐瞒不报，做伪证或擅自拆毁事故现场，所造成的一切后果均由分包方承担。</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（19）分包方须承担因为分包方的原因造成的安全事故的经济责任和法律责任。</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（20）分包方须承担因为分包方的原因造成的环境污染的经济责任和法律责任。</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（21）分包方必须执行安全生产奖罚制度：分包方要教育和约束自己的职工严格执行施工现场安全管理规定，对遵章守纪者给予表扬和奖励，对违章作业、违章指挥、违反劳动纪律和规章制度者给予处罚。</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(22) 分包方要对分包工程范围内的工作人员的安全负责。</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(23) 分包方必须采取一切严密的符合安全标准的预防措施，确保所有工作场所的安全，不得在危及工作人员安全和健康的危险情况下施工，并保证建筑工地所有人员或附近人员免遭本班组施工区域或相关区域可能发生的一切危险。</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(24) 施工现场内，必须按总包方的要求，在工人可能经过的每一个工作场所和其他地方均应提供充足和适应的照明，沉井内要提供手提式低压行灯照明设备。</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(25) 总包方有权要求立刻撤走现场内的任何分包队伍中不遵守、执行地方政府相关部门发布的安全条例和指令或多次不遵守总包方有关安全生产管理的办法、规定、制度的人员，无论在任何情况下，此人不得再雇于现场，除非事先有总包方的书面同意。</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(26) 分包方应负责本工程内给所属职工提供或领取必须的和有效的安全用品，如：安全带、安全帽等，若必要时须配戴面罩、眼罩、护耳、绝缘手套、绝缘鞋等其他的个人人身防护设备和用品。</w:t>
      </w:r>
    </w:p>
    <w:p>
      <w:pPr>
        <w:spacing w:line="360" w:lineRule="auto"/>
        <w:rPr>
          <w:rFonts w:ascii="宋体" w:hAnsi="宋体" w:eastAsia="宋体" w:cs="宋体"/>
          <w:b/>
          <w:color w:val="000000"/>
          <w:sz w:val="24"/>
        </w:rPr>
      </w:pPr>
      <w:r>
        <w:rPr>
          <w:rFonts w:hint="eastAsia" w:ascii="宋体" w:hAnsi="宋体" w:eastAsia="宋体" w:cs="宋体"/>
          <w:color w:val="000000"/>
          <w:sz w:val="24"/>
        </w:rPr>
        <w:t xml:space="preserve"> </w:t>
      </w:r>
      <w:r>
        <w:rPr>
          <w:rFonts w:hint="eastAsia" w:ascii="宋体" w:hAnsi="宋体" w:eastAsia="宋体" w:cs="宋体"/>
          <w:b/>
          <w:color w:val="000000"/>
          <w:sz w:val="24"/>
        </w:rPr>
        <w:t xml:space="preserve"> 四、争议的处理</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    当协议书双方发生争议时，可以通过协商解决或申请施工合同管理机构有关部门调解，不愿通过调解或调解不成的可以向甲方人民法院起诉。</w:t>
      </w:r>
    </w:p>
    <w:p>
      <w:pPr>
        <w:spacing w:line="360" w:lineRule="auto"/>
        <w:rPr>
          <w:rFonts w:ascii="宋体" w:hAnsi="宋体" w:eastAsia="宋体" w:cs="宋体"/>
          <w:b/>
          <w:color w:val="000000"/>
          <w:sz w:val="24"/>
        </w:rPr>
      </w:pPr>
      <w:r>
        <w:rPr>
          <w:rFonts w:hint="eastAsia" w:ascii="宋体" w:hAnsi="宋体" w:eastAsia="宋体" w:cs="宋体"/>
          <w:b/>
          <w:color w:val="000000"/>
          <w:sz w:val="24"/>
        </w:rPr>
        <w:t xml:space="preserve">    五、协议书的份数：本协议书一式陆份，甲方执叁份，乙方执叁份。</w:t>
      </w:r>
    </w:p>
    <w:p>
      <w:pPr>
        <w:spacing w:line="360" w:lineRule="auto"/>
        <w:rPr>
          <w:rFonts w:ascii="宋体" w:hAnsi="宋体" w:eastAsia="宋体" w:cs="宋体"/>
          <w:color w:val="000000"/>
          <w:sz w:val="24"/>
        </w:rPr>
      </w:pPr>
      <w:r>
        <w:rPr>
          <w:rFonts w:hint="eastAsia" w:ascii="宋体" w:hAnsi="宋体" w:eastAsia="宋体" w:cs="宋体"/>
          <w:b/>
          <w:color w:val="000000"/>
          <w:sz w:val="24"/>
        </w:rPr>
        <w:t xml:space="preserve">    六、有效期：自双方签字盖章后生效至分包合同的截止期同时截止。</w:t>
      </w:r>
    </w:p>
    <w:p>
      <w:pPr>
        <w:pStyle w:val="7"/>
        <w:rPr>
          <w:rFonts w:ascii="宋体" w:hAnsi="宋体" w:eastAsia="宋体" w:cs="宋体"/>
          <w:color w:val="000000"/>
          <w:sz w:val="24"/>
        </w:rPr>
      </w:pPr>
    </w:p>
    <w:p>
      <w:pPr>
        <w:spacing w:line="360" w:lineRule="auto"/>
        <w:ind w:firstLine="720" w:firstLineChars="300"/>
        <w:rPr>
          <w:rFonts w:ascii="宋体" w:hAnsi="宋体" w:eastAsia="宋体" w:cs="宋体"/>
          <w:color w:val="000000"/>
          <w:sz w:val="24"/>
        </w:rPr>
      </w:pPr>
      <w:r>
        <w:rPr>
          <w:rFonts w:hint="eastAsia" w:ascii="宋体" w:hAnsi="宋体" w:cs="宋体"/>
          <w:color w:val="000000"/>
          <w:sz w:val="24"/>
        </w:rPr>
        <w:t>承  包  人</w:t>
      </w:r>
      <w:r>
        <w:rPr>
          <w:rFonts w:hint="eastAsia" w:ascii="宋体" w:hAnsi="宋体" w:eastAsia="宋体" w:cs="宋体"/>
          <w:color w:val="000000"/>
          <w:sz w:val="24"/>
        </w:rPr>
        <w:t xml:space="preserve">：（公章）                   </w:t>
      </w:r>
      <w:r>
        <w:rPr>
          <w:rFonts w:hint="eastAsia" w:ascii="宋体" w:hAnsi="宋体" w:cs="宋体"/>
          <w:color w:val="000000"/>
          <w:sz w:val="24"/>
        </w:rPr>
        <w:t>劳务分包人</w:t>
      </w:r>
      <w:r>
        <w:rPr>
          <w:rFonts w:hint="eastAsia" w:ascii="宋体" w:hAnsi="宋体" w:eastAsia="宋体" w:cs="宋体"/>
          <w:color w:val="000000"/>
          <w:sz w:val="24"/>
        </w:rPr>
        <w:t>：（签字）</w:t>
      </w:r>
    </w:p>
    <w:p>
      <w:pPr>
        <w:jc w:val="center"/>
        <w:rPr>
          <w:rFonts w:hint="eastAsia"/>
          <w:color w:val="000000"/>
          <w:sz w:val="28"/>
          <w:szCs w:val="28"/>
        </w:rPr>
      </w:pPr>
      <w:r>
        <w:rPr>
          <w:rFonts w:hint="eastAsia" w:ascii="宋体" w:hAnsi="宋体" w:eastAsia="宋体" w:cs="宋体"/>
          <w:color w:val="000000"/>
          <w:sz w:val="24"/>
        </w:rPr>
        <w:t xml:space="preserve">法定代表人：                          </w:t>
      </w:r>
      <w:r>
        <w:rPr>
          <w:rFonts w:hint="eastAsia" w:ascii="宋体" w:hAnsi="宋体" w:cs="宋体"/>
          <w:color w:val="000000"/>
          <w:sz w:val="24"/>
        </w:rPr>
        <w:t xml:space="preserve"> </w:t>
      </w:r>
      <w:r>
        <w:rPr>
          <w:rFonts w:hint="eastAsia" w:ascii="宋体" w:hAnsi="宋体" w:eastAsia="宋体" w:cs="宋体"/>
          <w:color w:val="000000"/>
          <w:sz w:val="24"/>
        </w:rPr>
        <w:t xml:space="preserve">法定代表人： </w:t>
      </w:r>
    </w:p>
    <w:p>
      <w:pPr>
        <w:jc w:val="center"/>
        <w:rPr>
          <w:rFonts w:hint="eastAsia"/>
          <w:color w:val="000000"/>
          <w:sz w:val="28"/>
          <w:szCs w:val="28"/>
        </w:rPr>
      </w:pPr>
    </w:p>
    <w:p>
      <w:pPr>
        <w:jc w:val="center"/>
        <w:rPr>
          <w:rFonts w:hint="eastAsia"/>
          <w:color w:val="000000"/>
          <w:sz w:val="28"/>
          <w:szCs w:val="28"/>
        </w:rPr>
      </w:pPr>
    </w:p>
    <w:p>
      <w:pPr>
        <w:jc w:val="center"/>
        <w:rPr>
          <w:rFonts w:hint="default" w:ascii="Times New Roman" w:hAnsi="Times New Roman" w:eastAsia="仿宋" w:cs="Times New Roman"/>
          <w:color w:val="auto"/>
        </w:rPr>
      </w:pPr>
      <w:r>
        <w:rPr>
          <w:rStyle w:val="39"/>
          <w:rFonts w:hint="default" w:ascii="Times New Roman" w:hAnsi="Times New Roman" w:eastAsia="仿宋" w:cs="Times New Roman"/>
          <w:color w:val="auto"/>
          <w:sz w:val="32"/>
          <w:szCs w:val="32"/>
        </w:rPr>
        <w:t>第</w:t>
      </w:r>
      <w:r>
        <w:rPr>
          <w:rStyle w:val="39"/>
          <w:rFonts w:hint="eastAsia" w:ascii="Times New Roman" w:hAnsi="Times New Roman" w:eastAsia="仿宋" w:cs="Times New Roman"/>
          <w:color w:val="auto"/>
          <w:sz w:val="32"/>
          <w:szCs w:val="32"/>
          <w:lang w:val="en-US" w:eastAsia="zh-CN"/>
        </w:rPr>
        <w:t>五</w:t>
      </w:r>
      <w:r>
        <w:rPr>
          <w:rStyle w:val="39"/>
          <w:rFonts w:hint="default" w:ascii="Times New Roman" w:hAnsi="Times New Roman" w:eastAsia="仿宋" w:cs="Times New Roman"/>
          <w:color w:val="auto"/>
          <w:sz w:val="32"/>
          <w:szCs w:val="32"/>
        </w:rPr>
        <w:t>章 响应文件格式</w:t>
      </w:r>
      <w:bookmarkEnd w:id="15"/>
      <w:bookmarkEnd w:id="16"/>
    </w:p>
    <w:p>
      <w:pPr>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 </w:t>
      </w:r>
    </w:p>
    <w:p>
      <w:pPr>
        <w:rPr>
          <w:rFonts w:hint="default" w:ascii="Times New Roman" w:hAnsi="Times New Roman" w:eastAsia="仿宋" w:cs="Times New Roman"/>
          <w:color w:val="auto"/>
          <w:u w:val="single"/>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    </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（项目名称）</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询</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价</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应</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文</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件</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响应人：</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（盖单位章）</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日期：</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年</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月</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日</w:t>
      </w:r>
    </w:p>
    <w:p>
      <w:pPr>
        <w:rPr>
          <w:rFonts w:hint="default" w:ascii="Times New Roman" w:hAnsi="Times New Roman" w:eastAsia="仿宋" w:cs="Times New Roman"/>
          <w:color w:val="auto"/>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pPr>
        <w:keepNext/>
        <w:keepLines/>
        <w:spacing w:before="260" w:after="260" w:line="416" w:lineRule="auto"/>
        <w:jc w:val="center"/>
        <w:outlineLvl w:val="1"/>
        <w:rPr>
          <w:rFonts w:hint="default" w:ascii="Times New Roman" w:hAnsi="Times New Roman" w:eastAsia="仿宋" w:cs="Times New Roman"/>
          <w:color w:val="auto"/>
          <w:sz w:val="32"/>
          <w:szCs w:val="32"/>
        </w:rPr>
      </w:pPr>
    </w:p>
    <w:p>
      <w:pPr>
        <w:keepNext/>
        <w:keepLines/>
        <w:numPr>
          <w:ilvl w:val="0"/>
          <w:numId w:val="6"/>
        </w:numPr>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询价响应函</w:t>
      </w:r>
    </w:p>
    <w:p>
      <w:pPr>
        <w:pStyle w:val="3"/>
        <w:spacing w:line="360" w:lineRule="auto"/>
        <w:jc w:val="both"/>
        <w:rPr>
          <w:rFonts w:hint="default" w:ascii="Times New Roman" w:hAnsi="Times New Roman" w:eastAsia="仿宋" w:cs="Times New Roman"/>
          <w:b w:val="0"/>
          <w:bCs w:val="0"/>
          <w:color w:val="auto"/>
          <w:szCs w:val="21"/>
        </w:rPr>
      </w:pPr>
      <w:r>
        <w:rPr>
          <w:rFonts w:hint="eastAsia" w:ascii="Times New Roman" w:hAnsi="Times New Roman" w:eastAsia="仿宋" w:cs="Times New Roman"/>
          <w:b w:val="0"/>
          <w:bCs w:val="0"/>
          <w:color w:val="auto"/>
          <w:sz w:val="24"/>
          <w:szCs w:val="24"/>
          <w:lang w:val="en-US" w:eastAsia="zh-CN"/>
        </w:rPr>
        <w:t>二、</w:t>
      </w:r>
      <w:r>
        <w:rPr>
          <w:rFonts w:hint="default" w:ascii="Times New Roman" w:hAnsi="Times New Roman" w:eastAsia="仿宋" w:cs="Times New Roman"/>
          <w:b w:val="0"/>
          <w:bCs w:val="0"/>
          <w:color w:val="auto"/>
          <w:sz w:val="21"/>
          <w:szCs w:val="21"/>
        </w:rPr>
        <w:t>报价清单</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三</w:t>
      </w:r>
      <w:r>
        <w:rPr>
          <w:rFonts w:hint="default" w:ascii="Times New Roman" w:hAnsi="Times New Roman" w:eastAsia="仿宋" w:cs="Times New Roman"/>
          <w:color w:val="auto"/>
          <w:szCs w:val="21"/>
        </w:rPr>
        <w:t>、供应商基本情况表</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四</w:t>
      </w:r>
      <w:r>
        <w:rPr>
          <w:rFonts w:hint="default" w:ascii="Times New Roman" w:hAnsi="Times New Roman" w:eastAsia="仿宋" w:cs="Times New Roman"/>
          <w:color w:val="auto"/>
          <w:szCs w:val="21"/>
        </w:rPr>
        <w:t>、承诺函</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五</w:t>
      </w:r>
      <w:r>
        <w:rPr>
          <w:rFonts w:hint="default" w:ascii="Times New Roman" w:hAnsi="Times New Roman" w:eastAsia="仿宋" w:cs="Times New Roman"/>
          <w:color w:val="auto"/>
          <w:szCs w:val="21"/>
        </w:rPr>
        <w:t>、其他内容</w:t>
      </w:r>
    </w:p>
    <w:p>
      <w:pPr>
        <w:keepNext/>
        <w:keepLines/>
        <w:spacing w:before="260" w:after="260" w:line="416" w:lineRule="auto"/>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br w:type="page"/>
      </w:r>
    </w:p>
    <w:p>
      <w:pPr>
        <w:widowControl/>
        <w:jc w:val="center"/>
        <w:rPr>
          <w:rFonts w:hint="default" w:ascii="Times New Roman" w:hAnsi="Times New Roman" w:eastAsia="仿宋" w:cs="Times New Roman"/>
          <w:color w:val="auto"/>
        </w:rPr>
      </w:pPr>
      <w:r>
        <w:rPr>
          <w:rFonts w:hint="default" w:ascii="Times New Roman" w:hAnsi="Times New Roman" w:eastAsia="仿宋" w:cs="Times New Roman"/>
          <w:b/>
          <w:color w:val="auto"/>
          <w:kern w:val="0"/>
          <w:sz w:val="28"/>
          <w:szCs w:val="28"/>
          <w:lang w:bidi="ar"/>
        </w:rPr>
        <w:t>一、询价响应函</w:t>
      </w:r>
    </w:p>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(采购人名称)：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我方全面研究了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”项目询价文件，决定参加采购人组织的本项目询价。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1、我方自愿按照询价文件规定的各项要求向采购人提供所需</w:t>
      </w:r>
      <w:r>
        <w:rPr>
          <w:rFonts w:hint="eastAsia" w:ascii="Times New Roman" w:hAnsi="Times New Roman" w:eastAsia="仿宋" w:cs="Times New Roman"/>
          <w:color w:val="auto"/>
          <w:kern w:val="0"/>
          <w:szCs w:val="21"/>
          <w:lang w:val="en-US" w:eastAsia="zh-CN" w:bidi="ar"/>
        </w:rPr>
        <w:t>工程</w:t>
      </w:r>
      <w:r>
        <w:rPr>
          <w:rFonts w:hint="default" w:ascii="Times New Roman" w:hAnsi="Times New Roman" w:eastAsia="仿宋" w:cs="Times New Roman"/>
          <w:color w:val="auto"/>
          <w:kern w:val="0"/>
          <w:szCs w:val="21"/>
          <w:lang w:bidi="ar"/>
        </w:rPr>
        <w:t>服务，提供总价报价为</w:t>
      </w:r>
      <w:r>
        <w:rPr>
          <w:rFonts w:hint="default" w:ascii="Times New Roman" w:hAnsi="Times New Roman" w:eastAsia="仿宋" w:cs="Times New Roman"/>
          <w:color w:val="auto"/>
          <w:kern w:val="0"/>
          <w:szCs w:val="21"/>
          <w:u w:val="single"/>
          <w:lang w:bidi="ar"/>
        </w:rPr>
        <w:t xml:space="preserve">      元</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2、一旦我方成交，我方将严格履行合同规定的责任和义务，保证于合同签字生效后在</w:t>
      </w:r>
      <w:r>
        <w:rPr>
          <w:rFonts w:hint="default" w:ascii="Times New Roman" w:hAnsi="Times New Roman" w:eastAsia="仿宋" w:cs="Times New Roman"/>
          <w:b/>
          <w:color w:val="auto"/>
          <w:kern w:val="0"/>
          <w:szCs w:val="21"/>
          <w:u w:val="single"/>
          <w:lang w:bidi="ar"/>
        </w:rPr>
        <w:t>采购人要求的时间内</w:t>
      </w:r>
      <w:r>
        <w:rPr>
          <w:rFonts w:hint="default" w:ascii="Times New Roman" w:hAnsi="Times New Roman" w:eastAsia="仿宋" w:cs="Times New Roman"/>
          <w:color w:val="auto"/>
          <w:kern w:val="0"/>
          <w:szCs w:val="21"/>
          <w:lang w:bidi="ar"/>
        </w:rPr>
        <w:t xml:space="preserve">完成本项目全部工作。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3、我方为本项目提交的询价响应文件正本 </w:t>
      </w:r>
      <w:r>
        <w:rPr>
          <w:rFonts w:hint="default" w:ascii="Times New Roman" w:hAnsi="Times New Roman" w:eastAsia="仿宋" w:cs="Times New Roman"/>
          <w:color w:val="auto"/>
          <w:kern w:val="0"/>
          <w:szCs w:val="21"/>
          <w:u w:val="single"/>
          <w:lang w:bidi="ar"/>
        </w:rPr>
        <w:t xml:space="preserve">  1 </w:t>
      </w:r>
      <w:r>
        <w:rPr>
          <w:rFonts w:hint="default" w:ascii="Times New Roman" w:hAnsi="Times New Roman" w:eastAsia="仿宋" w:cs="Times New Roman"/>
          <w:color w:val="auto"/>
          <w:kern w:val="0"/>
          <w:szCs w:val="21"/>
          <w:lang w:bidi="ar"/>
        </w:rPr>
        <w:t xml:space="preserve"> 份。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4、我方承诺，询价有效期为询价截止日期后</w:t>
      </w:r>
      <w:r>
        <w:rPr>
          <w:rFonts w:hint="default" w:ascii="Times New Roman" w:hAnsi="Times New Roman" w:eastAsia="仿宋" w:cs="Times New Roman"/>
          <w:color w:val="auto"/>
          <w:kern w:val="0"/>
          <w:szCs w:val="21"/>
          <w:u w:val="single"/>
          <w:lang w:bidi="ar"/>
        </w:rPr>
        <w:t xml:space="preserve">  60  </w:t>
      </w:r>
      <w:r>
        <w:rPr>
          <w:rFonts w:hint="default" w:ascii="Times New Roman" w:hAnsi="Times New Roman" w:eastAsia="仿宋" w:cs="Times New Roman"/>
          <w:color w:val="auto"/>
          <w:kern w:val="0"/>
          <w:szCs w:val="21"/>
          <w:lang w:bidi="ar"/>
        </w:rPr>
        <w:t xml:space="preserve">日历天内。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5、我方愿意提供采购人可能另外要求的，与询价有关的文件资料，并保证我方已提供和将要提供的文件资料是真实、准确的。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6、我方完全理解采购人不一定将合同授予最低报价的供应商的行为。 </w:t>
      </w:r>
    </w:p>
    <w:p>
      <w:pPr>
        <w:widowControl/>
        <w:spacing w:line="360" w:lineRule="auto"/>
        <w:ind w:firstLine="420" w:firstLineChars="200"/>
        <w:jc w:val="left"/>
        <w:rPr>
          <w:rFonts w:hint="default" w:ascii="Times New Roman" w:hAnsi="Times New Roman" w:eastAsia="仿宋" w:cs="Times New Roman"/>
          <w:color w:val="auto"/>
          <w:kern w:val="0"/>
          <w:szCs w:val="21"/>
          <w:lang w:bidi="ar"/>
        </w:rPr>
      </w:pP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供应商名称：</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(盖章)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法定代表人：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(签字)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联系电话：</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日 期：  年   月   日</w:t>
      </w:r>
    </w:p>
    <w:p>
      <w:pPr>
        <w:rPr>
          <w:rFonts w:hint="default" w:ascii="Times New Roman" w:hAnsi="Times New Roman" w:eastAsia="仿宋" w:cs="Times New Roman"/>
          <w:b/>
          <w:bCs/>
          <w:color w:val="auto"/>
          <w:sz w:val="24"/>
          <w:szCs w:val="24"/>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p>
    <w:p>
      <w:pPr>
        <w:pStyle w:val="3"/>
        <w:spacing w:line="360" w:lineRule="auto"/>
        <w:jc w:val="center"/>
        <w:rPr>
          <w:rFonts w:hint="eastAsia" w:ascii="方正小标宋简体" w:hAnsi="方正小标宋简体" w:eastAsia="方正小标宋简体" w:cs="方正小标宋简体"/>
          <w:color w:val="auto"/>
          <w:sz w:val="24"/>
          <w:szCs w:val="24"/>
        </w:rPr>
      </w:pPr>
      <w:bookmarkStart w:id="549" w:name="_Toc8041"/>
      <w:bookmarkStart w:id="550" w:name="_Toc15603"/>
      <w:bookmarkStart w:id="551" w:name="_Toc4838"/>
      <w:bookmarkStart w:id="552" w:name="_Toc2126"/>
      <w:bookmarkStart w:id="553" w:name="_Toc27003"/>
      <w:r>
        <w:rPr>
          <w:rFonts w:hint="eastAsia" w:ascii="Times New Roman" w:hAnsi="Times New Roman" w:eastAsia="仿宋" w:cs="Times New Roman"/>
          <w:color w:val="auto"/>
          <w:sz w:val="24"/>
          <w:szCs w:val="24"/>
          <w:lang w:val="en-US" w:eastAsia="zh-CN"/>
        </w:rPr>
        <w:t>二、</w:t>
      </w:r>
      <w:r>
        <w:rPr>
          <w:rFonts w:hint="default" w:ascii="Times New Roman" w:hAnsi="Times New Roman" w:eastAsia="仿宋" w:cs="Times New Roman"/>
          <w:color w:val="auto"/>
          <w:sz w:val="24"/>
          <w:szCs w:val="24"/>
        </w:rPr>
        <w:t>报价清单</w:t>
      </w:r>
    </w:p>
    <w:tbl>
      <w:tblPr>
        <w:tblStyle w:val="22"/>
        <w:tblpPr w:leftFromText="180" w:rightFromText="180" w:vertAnchor="text" w:horzAnchor="page" w:tblpXSpec="center" w:tblpY="171"/>
        <w:tblOverlap w:val="never"/>
        <w:tblW w:w="9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253"/>
        <w:gridCol w:w="1568"/>
        <w:gridCol w:w="723"/>
        <w:gridCol w:w="1036"/>
        <w:gridCol w:w="1241"/>
        <w:gridCol w:w="1216"/>
        <w:gridCol w:w="1183"/>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512" w:type="dxa"/>
            <w:noWrap w:val="0"/>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序号</w:t>
            </w:r>
          </w:p>
        </w:tc>
        <w:tc>
          <w:tcPr>
            <w:tcW w:w="1253" w:type="dxa"/>
            <w:noWrap w:val="0"/>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名称</w:t>
            </w:r>
          </w:p>
        </w:tc>
        <w:tc>
          <w:tcPr>
            <w:tcW w:w="1568" w:type="dxa"/>
            <w:noWrap w:val="0"/>
            <w:vAlign w:val="center"/>
          </w:tcPr>
          <w:p>
            <w:pPr>
              <w:widowControl/>
              <w:jc w:val="center"/>
              <w:textAlignment w:val="center"/>
              <w:rPr>
                <w:rFonts w:ascii="Times New Roman" w:hAnsi="Times New Roman" w:eastAsia="方正仿宋简体" w:cs="Times New Roman"/>
                <w:kern w:val="0"/>
                <w:sz w:val="24"/>
                <w:lang w:bidi="ar"/>
              </w:rPr>
            </w:pPr>
            <w:r>
              <w:rPr>
                <w:rFonts w:ascii="Times New Roman" w:hAnsi="Times New Roman" w:eastAsia="方正仿宋简体" w:cs="Times New Roman"/>
                <w:kern w:val="0"/>
                <w:sz w:val="24"/>
                <w:lang w:bidi="ar"/>
              </w:rPr>
              <w:t>型号/规格/</w:t>
            </w:r>
          </w:p>
          <w:p>
            <w:pPr>
              <w:widowControl/>
              <w:jc w:val="center"/>
              <w:textAlignment w:val="center"/>
              <w:rPr>
                <w:rFonts w:hint="eastAsia" w:ascii="仿宋" w:hAnsi="仿宋" w:eastAsia="仿宋" w:cs="仿宋"/>
                <w:kern w:val="0"/>
                <w:sz w:val="24"/>
                <w:szCs w:val="24"/>
                <w:lang w:bidi="ar"/>
              </w:rPr>
            </w:pPr>
            <w:r>
              <w:rPr>
                <w:rFonts w:ascii="Times New Roman" w:hAnsi="Times New Roman" w:eastAsia="方正仿宋简体" w:cs="Times New Roman"/>
                <w:kern w:val="0"/>
                <w:sz w:val="24"/>
                <w:lang w:bidi="ar"/>
              </w:rPr>
              <w:t>特征描述/参数</w:t>
            </w:r>
          </w:p>
        </w:tc>
        <w:tc>
          <w:tcPr>
            <w:tcW w:w="723" w:type="dxa"/>
            <w:noWrap w:val="0"/>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单位</w:t>
            </w:r>
          </w:p>
        </w:tc>
        <w:tc>
          <w:tcPr>
            <w:tcW w:w="1036" w:type="dxa"/>
            <w:noWrap w:val="0"/>
            <w:vAlign w:val="center"/>
          </w:tcPr>
          <w:p>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数量</w:t>
            </w:r>
          </w:p>
        </w:tc>
        <w:tc>
          <w:tcPr>
            <w:tcW w:w="1241" w:type="dxa"/>
            <w:noWrap w:val="0"/>
            <w:vAlign w:val="center"/>
          </w:tcPr>
          <w:p>
            <w:pPr>
              <w:widowControl/>
              <w:jc w:val="center"/>
              <w:textAlignment w:val="center"/>
              <w:rPr>
                <w:rFonts w:hint="eastAsia" w:ascii="仿宋" w:hAnsi="仿宋" w:eastAsia="仿宋" w:cs="仿宋"/>
                <w:sz w:val="24"/>
                <w:szCs w:val="24"/>
                <w:lang w:eastAsia="zh-CN"/>
              </w:rPr>
            </w:pPr>
            <w:r>
              <w:rPr>
                <w:rFonts w:hint="eastAsia" w:ascii="Times New Roman" w:hAnsi="Times New Roman" w:eastAsia="方正仿宋简体" w:cs="Times New Roman"/>
                <w:kern w:val="0"/>
                <w:sz w:val="24"/>
                <w:lang w:val="en-US" w:eastAsia="zh-CN" w:bidi="ar"/>
              </w:rPr>
              <w:t>不含税单</w:t>
            </w:r>
            <w:r>
              <w:rPr>
                <w:rFonts w:ascii="Times New Roman" w:hAnsi="Times New Roman" w:eastAsia="方正仿宋简体" w:cs="Times New Roman"/>
                <w:kern w:val="0"/>
                <w:sz w:val="24"/>
                <w:lang w:bidi="ar"/>
              </w:rPr>
              <w:t>价（元）</w:t>
            </w:r>
          </w:p>
        </w:tc>
        <w:tc>
          <w:tcPr>
            <w:tcW w:w="1216" w:type="dxa"/>
            <w:noWrap w:val="0"/>
            <w:vAlign w:val="center"/>
          </w:tcPr>
          <w:p>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合计</w:t>
            </w:r>
          </w:p>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（元）</w:t>
            </w:r>
          </w:p>
        </w:tc>
        <w:tc>
          <w:tcPr>
            <w:tcW w:w="1183" w:type="dxa"/>
            <w:noWrap w:val="0"/>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开票税率要求</w:t>
            </w:r>
          </w:p>
        </w:tc>
        <w:tc>
          <w:tcPr>
            <w:tcW w:w="1111" w:type="dxa"/>
            <w:noWrap w:val="0"/>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3" w:hRule="atLeast"/>
          <w:jc w:val="center"/>
        </w:trPr>
        <w:tc>
          <w:tcPr>
            <w:tcW w:w="512" w:type="dxa"/>
            <w:noWrap w:val="0"/>
            <w:vAlign w:val="center"/>
          </w:tcPr>
          <w:p>
            <w:pPr>
              <w:widowControl/>
              <w:jc w:val="center"/>
              <w:textAlignment w:val="center"/>
              <w:rPr>
                <w:rFonts w:hint="eastAsia" w:ascii="仿宋" w:hAnsi="仿宋" w:eastAsia="仿宋" w:cs="仿宋"/>
                <w:kern w:val="0"/>
                <w:sz w:val="18"/>
                <w:szCs w:val="18"/>
                <w:lang w:eastAsia="zh-CN" w:bidi="ar"/>
              </w:rPr>
            </w:pPr>
            <w:r>
              <w:rPr>
                <w:rFonts w:hint="eastAsia" w:ascii="仿宋" w:hAnsi="仿宋" w:eastAsia="仿宋" w:cs="仿宋"/>
                <w:kern w:val="0"/>
                <w:sz w:val="18"/>
                <w:szCs w:val="18"/>
                <w:lang w:val="en-US" w:eastAsia="zh-CN" w:bidi="ar"/>
              </w:rPr>
              <w:t>1</w:t>
            </w:r>
          </w:p>
        </w:tc>
        <w:tc>
          <w:tcPr>
            <w:tcW w:w="1253" w:type="dxa"/>
            <w:noWrap w:val="0"/>
            <w:vAlign w:val="center"/>
          </w:tcPr>
          <w:p>
            <w:pPr>
              <w:tabs>
                <w:tab w:val="left" w:pos="13270"/>
              </w:tabs>
              <w:jc w:val="center"/>
              <w:rPr>
                <w:rFonts w:hint="default" w:ascii="仿宋" w:hAnsi="仿宋" w:eastAsia="仿宋" w:cs="仿宋"/>
                <w:sz w:val="18"/>
                <w:szCs w:val="18"/>
                <w:lang w:val="en-US" w:eastAsia="zh-CN"/>
              </w:rPr>
            </w:pPr>
            <w:r>
              <w:rPr>
                <w:rFonts w:hint="eastAsia" w:ascii="仿宋" w:hAnsi="仿宋" w:eastAsia="仿宋" w:cs="仿宋"/>
                <w:i w:val="0"/>
                <w:iCs w:val="0"/>
                <w:color w:val="000000"/>
                <w:sz w:val="22"/>
                <w:szCs w:val="22"/>
                <w:u w:val="none"/>
                <w:lang w:val="en-US" w:eastAsia="zh-CN"/>
              </w:rPr>
              <w:t>混凝土护栏(</w:t>
            </w:r>
            <w:r>
              <w:rPr>
                <w:rFonts w:hint="eastAsia" w:ascii="仿宋" w:hAnsi="仿宋" w:eastAsia="仿宋" w:cs="仿宋"/>
                <w:i w:val="0"/>
                <w:iCs w:val="0"/>
                <w:color w:val="000000"/>
                <w:kern w:val="0"/>
                <w:sz w:val="22"/>
                <w:szCs w:val="22"/>
                <w:u w:val="none"/>
                <w:lang w:val="en-US" w:eastAsia="zh-CN" w:bidi="ar"/>
              </w:rPr>
              <w:t>A级钢筋砼防撞护栏)</w:t>
            </w:r>
          </w:p>
        </w:tc>
        <w:tc>
          <w:tcPr>
            <w:tcW w:w="1568" w:type="dxa"/>
            <w:noWrap w:val="0"/>
            <w:vAlign w:val="center"/>
          </w:tcPr>
          <w:p>
            <w:pPr>
              <w:tabs>
                <w:tab w:val="left" w:pos="13270"/>
              </w:tabs>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C30钢筋砼防撞墙；</w:t>
            </w:r>
          </w:p>
          <w:p>
            <w:pPr>
              <w:tabs>
                <w:tab w:val="left" w:pos="13270"/>
              </w:tabs>
              <w:jc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基础尺寸：400*760mm</w:t>
            </w:r>
          </w:p>
          <w:p>
            <w:pPr>
              <w:tabs>
                <w:tab w:val="left" w:pos="13270"/>
              </w:tabs>
              <w:jc w:val="center"/>
              <w:rPr>
                <w:rFonts w:hint="default" w:ascii="仿宋" w:hAnsi="仿宋" w:eastAsia="仿宋" w:cs="仿宋"/>
                <w:sz w:val="18"/>
                <w:szCs w:val="18"/>
                <w:lang w:val="en-US" w:eastAsia="zh-CN"/>
              </w:rPr>
            </w:pPr>
            <w:r>
              <w:rPr>
                <w:rFonts w:hint="eastAsia" w:ascii="仿宋" w:hAnsi="仿宋" w:eastAsia="仿宋" w:cs="仿宋"/>
                <w:i w:val="0"/>
                <w:iCs w:val="0"/>
                <w:color w:val="000000"/>
                <w:sz w:val="22"/>
                <w:szCs w:val="22"/>
                <w:u w:val="none"/>
                <w:lang w:val="en-US" w:eastAsia="zh-CN"/>
              </w:rPr>
              <w:t>墙身尺寸：200*464*900mm</w:t>
            </w:r>
          </w:p>
        </w:tc>
        <w:tc>
          <w:tcPr>
            <w:tcW w:w="723" w:type="dxa"/>
            <w:noWrap w:val="0"/>
            <w:vAlign w:val="center"/>
          </w:tcPr>
          <w:p>
            <w:pPr>
              <w:tabs>
                <w:tab w:val="left" w:pos="13270"/>
              </w:tabs>
              <w:jc w:val="center"/>
              <w:rPr>
                <w:rFonts w:hint="eastAsia" w:ascii="仿宋" w:hAnsi="仿宋" w:eastAsia="仿宋" w:cs="仿宋"/>
                <w:sz w:val="18"/>
                <w:szCs w:val="18"/>
                <w:lang w:val="en-US" w:eastAsia="zh-CN"/>
              </w:rPr>
            </w:pPr>
            <w:r>
              <w:rPr>
                <w:rFonts w:hint="eastAsia" w:ascii="仿宋" w:hAnsi="仿宋" w:eastAsia="仿宋" w:cs="仿宋"/>
                <w:sz w:val="24"/>
                <w:lang w:val="en-US" w:eastAsia="zh-CN"/>
              </w:rPr>
              <w:t>m</w:t>
            </w:r>
          </w:p>
        </w:tc>
        <w:tc>
          <w:tcPr>
            <w:tcW w:w="1036" w:type="dxa"/>
            <w:noWrap w:val="0"/>
            <w:vAlign w:val="center"/>
          </w:tcPr>
          <w:p>
            <w:pPr>
              <w:widowControl/>
              <w:jc w:val="center"/>
              <w:textAlignment w:val="top"/>
              <w:rPr>
                <w:rFonts w:hint="eastAsia" w:ascii="仿宋" w:hAnsi="仿宋" w:eastAsia="仿宋" w:cs="仿宋"/>
                <w:sz w:val="18"/>
                <w:szCs w:val="18"/>
                <w:lang w:val="en-US" w:eastAsia="zh-CN"/>
              </w:rPr>
            </w:pPr>
            <w:r>
              <w:rPr>
                <w:rFonts w:hint="eastAsia" w:ascii="仿宋" w:hAnsi="仿宋" w:eastAsia="仿宋" w:cs="仿宋"/>
                <w:color w:val="000000"/>
                <w:kern w:val="0"/>
                <w:sz w:val="24"/>
                <w:lang w:val="en-US" w:eastAsia="zh-CN" w:bidi="ar"/>
              </w:rPr>
              <w:t>1050</w:t>
            </w:r>
          </w:p>
        </w:tc>
        <w:tc>
          <w:tcPr>
            <w:tcW w:w="1241" w:type="dxa"/>
            <w:noWrap w:val="0"/>
            <w:vAlign w:val="center"/>
          </w:tcPr>
          <w:p>
            <w:pPr>
              <w:widowControl/>
              <w:jc w:val="center"/>
              <w:textAlignment w:val="center"/>
              <w:rPr>
                <w:rFonts w:hint="eastAsia" w:ascii="仿宋" w:hAnsi="仿宋" w:eastAsia="仿宋" w:cs="仿宋"/>
                <w:sz w:val="18"/>
                <w:szCs w:val="18"/>
                <w:lang w:val="en-US" w:eastAsia="zh-CN"/>
              </w:rPr>
            </w:pPr>
          </w:p>
        </w:tc>
        <w:tc>
          <w:tcPr>
            <w:tcW w:w="1216" w:type="dxa"/>
            <w:noWrap w:val="0"/>
            <w:vAlign w:val="center"/>
          </w:tcPr>
          <w:p>
            <w:pPr>
              <w:widowControl/>
              <w:jc w:val="center"/>
              <w:textAlignment w:val="top"/>
              <w:rPr>
                <w:rFonts w:hint="eastAsia" w:ascii="仿宋" w:hAnsi="仿宋" w:eastAsia="仿宋" w:cs="仿宋"/>
                <w:sz w:val="18"/>
                <w:szCs w:val="18"/>
                <w:lang w:val="en-US" w:eastAsia="zh-CN"/>
              </w:rPr>
            </w:pPr>
          </w:p>
        </w:tc>
        <w:tc>
          <w:tcPr>
            <w:tcW w:w="1183" w:type="dxa"/>
            <w:noWrap w:val="0"/>
            <w:vAlign w:val="center"/>
          </w:tcPr>
          <w:p>
            <w:pPr>
              <w:tabs>
                <w:tab w:val="left" w:pos="13270"/>
              </w:tabs>
              <w:spacing w:line="240" w:lineRule="auto"/>
              <w:jc w:val="center"/>
              <w:rPr>
                <w:rFonts w:hint="eastAsia" w:ascii="仿宋" w:hAnsi="仿宋" w:eastAsia="方正仿宋简体" w:cs="仿宋"/>
                <w:sz w:val="18"/>
                <w:szCs w:val="18"/>
                <w:lang w:eastAsia="zh-CN"/>
              </w:rPr>
            </w:pPr>
            <w:r>
              <w:rPr>
                <w:rFonts w:hint="eastAsia" w:ascii="仿宋" w:hAnsi="仿宋" w:eastAsia="仿宋" w:cs="仿宋"/>
                <w:i w:val="0"/>
                <w:iCs w:val="0"/>
                <w:color w:val="000000"/>
                <w:sz w:val="22"/>
                <w:szCs w:val="22"/>
                <w:u w:val="none"/>
                <w:lang w:val="en-US" w:eastAsia="zh-CN"/>
              </w:rPr>
              <w:t>增值税专用发票，税费部分由甲方承担</w:t>
            </w:r>
          </w:p>
        </w:tc>
        <w:tc>
          <w:tcPr>
            <w:tcW w:w="1111" w:type="dxa"/>
            <w:noWrap w:val="0"/>
            <w:vAlign w:val="center"/>
          </w:tcPr>
          <w:p>
            <w:pPr>
              <w:tabs>
                <w:tab w:val="left" w:pos="13270"/>
              </w:tabs>
              <w:spacing w:line="240" w:lineRule="auto"/>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单价包含基层开挖、钢筋制作安装、模板及安装、砼浇筑、泄水孔安装；辅材费用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12" w:type="dxa"/>
            <w:noWrap w:val="0"/>
            <w:vAlign w:val="center"/>
          </w:tcPr>
          <w:p>
            <w:pPr>
              <w:widowControl/>
              <w:jc w:val="center"/>
              <w:textAlignment w:val="center"/>
              <w:rPr>
                <w:rFonts w:hint="eastAsia" w:ascii="仿宋" w:hAnsi="仿宋" w:eastAsia="仿宋" w:cs="仿宋"/>
                <w:kern w:val="0"/>
                <w:sz w:val="18"/>
                <w:szCs w:val="18"/>
                <w:lang w:bidi="ar"/>
              </w:rPr>
            </w:pPr>
          </w:p>
        </w:tc>
        <w:tc>
          <w:tcPr>
            <w:tcW w:w="1253" w:type="dxa"/>
            <w:noWrap w:val="0"/>
            <w:vAlign w:val="center"/>
          </w:tcPr>
          <w:p>
            <w:pPr>
              <w:tabs>
                <w:tab w:val="left" w:pos="13270"/>
              </w:tabs>
              <w:jc w:val="center"/>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合计</w:t>
            </w:r>
          </w:p>
        </w:tc>
        <w:tc>
          <w:tcPr>
            <w:tcW w:w="1568" w:type="dxa"/>
            <w:noWrap w:val="0"/>
            <w:vAlign w:val="top"/>
          </w:tcPr>
          <w:p>
            <w:pPr>
              <w:tabs>
                <w:tab w:val="left" w:pos="13270"/>
              </w:tabs>
              <w:jc w:val="center"/>
              <w:rPr>
                <w:rFonts w:hint="eastAsia" w:ascii="仿宋" w:hAnsi="仿宋" w:eastAsia="仿宋" w:cs="仿宋"/>
                <w:sz w:val="18"/>
                <w:szCs w:val="18"/>
              </w:rPr>
            </w:pPr>
          </w:p>
        </w:tc>
        <w:tc>
          <w:tcPr>
            <w:tcW w:w="723" w:type="dxa"/>
            <w:noWrap w:val="0"/>
            <w:vAlign w:val="top"/>
          </w:tcPr>
          <w:p>
            <w:pPr>
              <w:tabs>
                <w:tab w:val="left" w:pos="13270"/>
              </w:tabs>
              <w:jc w:val="center"/>
              <w:rPr>
                <w:rFonts w:hint="eastAsia" w:ascii="仿宋" w:hAnsi="仿宋" w:eastAsia="仿宋" w:cs="仿宋"/>
                <w:sz w:val="18"/>
                <w:szCs w:val="18"/>
              </w:rPr>
            </w:pPr>
          </w:p>
        </w:tc>
        <w:tc>
          <w:tcPr>
            <w:tcW w:w="1036" w:type="dxa"/>
            <w:noWrap w:val="0"/>
            <w:vAlign w:val="top"/>
          </w:tcPr>
          <w:p>
            <w:pPr>
              <w:tabs>
                <w:tab w:val="left" w:pos="13270"/>
              </w:tabs>
              <w:jc w:val="center"/>
              <w:rPr>
                <w:rFonts w:hint="eastAsia" w:ascii="仿宋" w:hAnsi="仿宋" w:eastAsia="仿宋" w:cs="仿宋"/>
                <w:sz w:val="18"/>
                <w:szCs w:val="18"/>
              </w:rPr>
            </w:pPr>
          </w:p>
        </w:tc>
        <w:tc>
          <w:tcPr>
            <w:tcW w:w="1241" w:type="dxa"/>
            <w:noWrap w:val="0"/>
            <w:vAlign w:val="top"/>
          </w:tcPr>
          <w:p>
            <w:pPr>
              <w:tabs>
                <w:tab w:val="left" w:pos="13270"/>
              </w:tabs>
              <w:jc w:val="center"/>
              <w:rPr>
                <w:rFonts w:hint="eastAsia" w:ascii="仿宋" w:hAnsi="仿宋" w:eastAsia="仿宋" w:cs="仿宋"/>
                <w:sz w:val="18"/>
                <w:szCs w:val="18"/>
              </w:rPr>
            </w:pPr>
          </w:p>
        </w:tc>
        <w:tc>
          <w:tcPr>
            <w:tcW w:w="1216" w:type="dxa"/>
            <w:noWrap w:val="0"/>
            <w:vAlign w:val="center"/>
          </w:tcPr>
          <w:p>
            <w:pPr>
              <w:widowControl/>
              <w:jc w:val="center"/>
              <w:textAlignment w:val="top"/>
              <w:rPr>
                <w:rFonts w:hint="eastAsia" w:ascii="仿宋" w:hAnsi="仿宋" w:eastAsia="仿宋" w:cs="仿宋"/>
                <w:bCs/>
                <w:color w:val="000000"/>
                <w:kern w:val="0"/>
                <w:sz w:val="24"/>
                <w:lang w:val="en-US" w:eastAsia="zh-CN" w:bidi="ar"/>
              </w:rPr>
            </w:pPr>
          </w:p>
        </w:tc>
        <w:tc>
          <w:tcPr>
            <w:tcW w:w="1183" w:type="dxa"/>
            <w:noWrap w:val="0"/>
            <w:vAlign w:val="top"/>
          </w:tcPr>
          <w:p>
            <w:pPr>
              <w:widowControl/>
              <w:jc w:val="center"/>
              <w:textAlignment w:val="top"/>
              <w:rPr>
                <w:rFonts w:hint="eastAsia" w:ascii="Times New Roman" w:hAnsi="Times New Roman" w:eastAsia="方正仿宋简体" w:cs="Times New Roman"/>
                <w:bCs/>
                <w:color w:val="000000"/>
                <w:kern w:val="0"/>
                <w:sz w:val="24"/>
                <w:lang w:bidi="ar"/>
              </w:rPr>
            </w:pPr>
          </w:p>
        </w:tc>
        <w:tc>
          <w:tcPr>
            <w:tcW w:w="1111" w:type="dxa"/>
            <w:noWrap w:val="0"/>
            <w:vAlign w:val="top"/>
          </w:tcPr>
          <w:p>
            <w:pPr>
              <w:tabs>
                <w:tab w:val="left" w:pos="13270"/>
              </w:tabs>
              <w:jc w:val="center"/>
              <w:rPr>
                <w:rFonts w:hint="eastAsia" w:ascii="仿宋" w:hAnsi="仿宋" w:eastAsia="仿宋" w:cs="仿宋"/>
                <w:sz w:val="18"/>
                <w:szCs w:val="18"/>
              </w:rPr>
            </w:pPr>
          </w:p>
        </w:tc>
      </w:tr>
    </w:tbl>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lang w:val="en-US" w:eastAsia="zh-CN"/>
        </w:rPr>
        <w:t>商务要求</w:t>
      </w:r>
      <w:r>
        <w:rPr>
          <w:rFonts w:hint="default" w:ascii="Times New Roman" w:hAnsi="Times New Roman" w:eastAsia="仿宋" w:cs="Times New Roman"/>
          <w:color w:val="auto"/>
          <w:sz w:val="24"/>
          <w:szCs w:val="24"/>
        </w:rPr>
        <w:t>：</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imes New Roman" w:hAnsi="Times New Roman" w:eastAsia="方正仿宋简体" w:cs="Times New Roman"/>
          <w:color w:val="000000"/>
          <w:kern w:val="2"/>
          <w:sz w:val="24"/>
          <w:szCs w:val="22"/>
          <w:lang w:val="en-US" w:eastAsia="zh-CN" w:bidi="ar-SA"/>
        </w:rPr>
      </w:pPr>
      <w:r>
        <w:rPr>
          <w:rFonts w:hint="eastAsia" w:ascii="Times New Roman" w:hAnsi="Times New Roman" w:eastAsia="方正仿宋简体" w:cs="Times New Roman"/>
          <w:color w:val="000000"/>
          <w:kern w:val="2"/>
          <w:sz w:val="24"/>
          <w:szCs w:val="22"/>
          <w:lang w:val="en-US" w:eastAsia="zh-CN" w:bidi="ar-SA"/>
        </w:rPr>
        <w:t>响应人的各单项报价不得高于采购清单各单项的控制单价及控制总价，超过各单项控制价将作为无效报价。</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firstLine="480" w:firstLineChars="200"/>
        <w:textAlignment w:val="auto"/>
        <w:rPr>
          <w:rFonts w:ascii="Times New Roman" w:hAnsi="Times New Roman" w:eastAsia="方正仿宋简体" w:cs="Times New Roman"/>
          <w:color w:val="000000"/>
          <w:sz w:val="24"/>
        </w:rPr>
      </w:pP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imes New Roman" w:hAnsi="Times New Roman" w:eastAsia="方正仿宋简体" w:cs="Times New Roman"/>
          <w:color w:val="000000"/>
          <w:kern w:val="2"/>
          <w:sz w:val="24"/>
          <w:szCs w:val="22"/>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imes New Roman" w:hAnsi="Times New Roman" w:eastAsia="方正仿宋简体" w:cs="Times New Roman"/>
          <w:color w:val="000000"/>
          <w:kern w:val="2"/>
          <w:sz w:val="24"/>
          <w:szCs w:val="22"/>
          <w:lang w:val="en-US" w:eastAsia="zh-CN" w:bidi="ar-SA"/>
        </w:rPr>
      </w:pPr>
    </w:p>
    <w:bookmarkEnd w:id="549"/>
    <w:bookmarkEnd w:id="550"/>
    <w:bookmarkEnd w:id="551"/>
    <w:bookmarkEnd w:id="552"/>
    <w:bookmarkEnd w:id="553"/>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eastAsia"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pPr>
        <w:bidi w:val="0"/>
        <w:jc w:val="center"/>
        <w:rPr>
          <w:rFonts w:hint="default" w:ascii="Times New Roman" w:hAnsi="Times New Roman" w:eastAsia="仿宋" w:cs="Times New Roman"/>
          <w:color w:val="auto"/>
          <w:sz w:val="24"/>
          <w:szCs w:val="24"/>
        </w:rPr>
      </w:pPr>
      <w:r>
        <w:rPr>
          <w:rFonts w:hint="eastAsia" w:ascii="Times New Roman" w:hAnsi="Times New Roman" w:eastAsia="仿宋" w:cs="Times New Roman"/>
          <w:color w:val="auto"/>
          <w:szCs w:val="21"/>
          <w:lang w:val="en-US" w:eastAsia="zh-CN"/>
        </w:rPr>
        <w:t xml:space="preserve">                               </w:t>
      </w: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pPr>
        <w:bidi w:val="0"/>
        <w:jc w:val="center"/>
        <w:rPr>
          <w:rFonts w:hint="default" w:ascii="Times New Roman" w:hAnsi="Times New Roman" w:eastAsia="仿宋" w:cs="Times New Roman"/>
          <w:color w:val="auto"/>
          <w:sz w:val="24"/>
          <w:szCs w:val="24"/>
        </w:rPr>
      </w:pPr>
    </w:p>
    <w:p>
      <w:pPr>
        <w:bidi w:val="0"/>
        <w:jc w:val="center"/>
        <w:rPr>
          <w:rFonts w:hint="default" w:ascii="Times New Roman" w:hAnsi="Times New Roman" w:eastAsia="仿宋" w:cs="Times New Roman"/>
          <w:color w:val="auto"/>
          <w:sz w:val="24"/>
          <w:szCs w:val="24"/>
        </w:rPr>
      </w:pPr>
    </w:p>
    <w:p>
      <w:pPr>
        <w:bidi w:val="0"/>
        <w:jc w:val="center"/>
        <w:rPr>
          <w:rFonts w:hint="default" w:ascii="Times New Roman" w:hAnsi="Times New Roman" w:eastAsia="仿宋" w:cs="Times New Roman"/>
          <w:color w:val="auto"/>
          <w:sz w:val="24"/>
          <w:szCs w:val="24"/>
        </w:rPr>
      </w:pPr>
    </w:p>
    <w:p>
      <w:pPr>
        <w:bidi w:val="0"/>
        <w:jc w:val="center"/>
        <w:rPr>
          <w:rFonts w:hint="default" w:ascii="Times New Roman" w:hAnsi="Times New Roman" w:eastAsia="仿宋" w:cs="Times New Roman"/>
          <w:color w:val="auto"/>
          <w:sz w:val="24"/>
          <w:szCs w:val="24"/>
        </w:rPr>
      </w:pPr>
    </w:p>
    <w:p>
      <w:pPr>
        <w:bidi w:val="0"/>
        <w:jc w:val="center"/>
        <w:rPr>
          <w:rFonts w:hint="default" w:ascii="Times New Roman" w:hAnsi="Times New Roman" w:eastAsia="仿宋" w:cs="Times New Roman"/>
          <w:color w:val="auto"/>
          <w:sz w:val="24"/>
          <w:szCs w:val="24"/>
          <w:lang w:val="en-US" w:eastAsia="zh-CN"/>
        </w:rPr>
      </w:pPr>
    </w:p>
    <w:p>
      <w:pPr>
        <w:bidi w:val="0"/>
        <w:jc w:val="center"/>
        <w:rPr>
          <w:rFonts w:hint="default"/>
        </w:rPr>
      </w:pPr>
      <w:r>
        <w:rPr>
          <w:rFonts w:hint="eastAsia" w:ascii="Times New Roman" w:hAnsi="Times New Roman" w:eastAsia="仿宋" w:cs="Times New Roman"/>
          <w:b/>
          <w:bCs/>
          <w:color w:val="auto"/>
          <w:kern w:val="2"/>
          <w:sz w:val="24"/>
          <w:szCs w:val="24"/>
          <w:lang w:val="en-US" w:eastAsia="zh-CN" w:bidi="ar-SA"/>
        </w:rPr>
        <w:t>三</w:t>
      </w:r>
      <w:r>
        <w:rPr>
          <w:rFonts w:hint="default" w:ascii="Times New Roman" w:hAnsi="Times New Roman" w:eastAsia="仿宋" w:cs="Times New Roman"/>
          <w:b/>
          <w:bCs/>
          <w:color w:val="auto"/>
          <w:kern w:val="2"/>
          <w:sz w:val="24"/>
          <w:szCs w:val="24"/>
          <w:lang w:val="en-US" w:eastAsia="zh-CN" w:bidi="ar-SA"/>
        </w:rPr>
        <w:t>、响应人基本情况表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响应人名称</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注册地址</w:t>
            </w:r>
          </w:p>
        </w:tc>
        <w:tc>
          <w:tcPr>
            <w:tcW w:w="4230" w:type="dxa"/>
            <w:gridSpan w:val="2"/>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邮政编码</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联系方式</w:t>
            </w: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联系人</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hint="default" w:ascii="Times New Roman" w:hAnsi="Times New Roman" w:eastAsia="仿宋" w:cs="Times New Roman"/>
                <w:bCs/>
                <w:color w:val="auto"/>
                <w:szCs w:val="21"/>
              </w:rPr>
            </w:pP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传真</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网址</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经营范围</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备注</w:t>
            </w:r>
          </w:p>
        </w:tc>
        <w:tc>
          <w:tcPr>
            <w:tcW w:w="7560" w:type="dxa"/>
            <w:gridSpan w:val="4"/>
            <w:vAlign w:val="center"/>
          </w:tcPr>
          <w:p>
            <w:pPr>
              <w:jc w:val="center"/>
              <w:rPr>
                <w:rFonts w:hint="default" w:ascii="Times New Roman" w:hAnsi="Times New Roman" w:eastAsia="仿宋" w:cs="Times New Roman"/>
                <w:bCs/>
                <w:color w:val="auto"/>
                <w:szCs w:val="21"/>
              </w:rPr>
            </w:pPr>
          </w:p>
        </w:tc>
      </w:tr>
    </w:tbl>
    <w:p>
      <w:pPr>
        <w:adjustRightInd w:val="0"/>
        <w:snapToGrid w:val="0"/>
        <w:spacing w:line="300" w:lineRule="auto"/>
        <w:jc w:val="left"/>
        <w:rPr>
          <w:rFonts w:hint="default" w:ascii="Times New Roman" w:hAnsi="Times New Roman" w:eastAsia="仿宋" w:cs="Times New Roman"/>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bidi w:val="0"/>
        <w:jc w:val="center"/>
        <w:rPr>
          <w:rFonts w:hint="default" w:ascii="Times New Roman" w:hAnsi="Times New Roman" w:eastAsia="仿宋" w:cs="Times New Roman"/>
          <w:b/>
          <w:bCs/>
          <w:color w:val="auto"/>
          <w:kern w:val="2"/>
          <w:sz w:val="24"/>
          <w:szCs w:val="24"/>
          <w:lang w:val="en-US" w:eastAsia="zh-CN" w:bidi="ar-SA"/>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r>
        <w:rPr>
          <w:rFonts w:hint="default" w:ascii="Times New Roman" w:hAnsi="Times New Roman" w:eastAsia="仿宋" w:cs="Times New Roman"/>
          <w:b/>
          <w:bCs/>
          <w:color w:val="auto"/>
          <w:kern w:val="2"/>
          <w:sz w:val="24"/>
          <w:szCs w:val="24"/>
          <w:lang w:val="en-US" w:eastAsia="zh-CN" w:bidi="ar-SA"/>
        </w:rPr>
        <w:t>营业执照</w:t>
      </w:r>
      <w:r>
        <w:rPr>
          <w:rFonts w:hint="eastAsia" w:ascii="Times New Roman" w:hAnsi="Times New Roman" w:eastAsia="仿宋" w:cs="Times New Roman"/>
          <w:b/>
          <w:bCs/>
          <w:color w:val="auto"/>
          <w:kern w:val="2"/>
          <w:sz w:val="24"/>
          <w:szCs w:val="24"/>
          <w:lang w:val="en-US" w:eastAsia="zh-CN" w:bidi="ar-SA"/>
        </w:rPr>
        <w:t>和法人身份证</w:t>
      </w:r>
      <w:r>
        <w:rPr>
          <w:rFonts w:hint="default" w:ascii="Times New Roman" w:hAnsi="Times New Roman" w:eastAsia="仿宋" w:cs="Times New Roman"/>
          <w:b/>
          <w:bCs/>
          <w:color w:val="auto"/>
          <w:kern w:val="2"/>
          <w:sz w:val="24"/>
          <w:szCs w:val="24"/>
          <w:lang w:val="en-US" w:eastAsia="zh-CN" w:bidi="ar-SA"/>
        </w:rPr>
        <w:t>复印件并加盖公章</w:t>
      </w:r>
    </w:p>
    <w:p>
      <w:pPr>
        <w:adjustRightInd w:val="0"/>
        <w:snapToGrid w:val="0"/>
        <w:spacing w:line="360" w:lineRule="auto"/>
        <w:jc w:val="center"/>
        <w:rPr>
          <w:rFonts w:hint="default" w:ascii="Times New Roman" w:hAnsi="Times New Roman" w:eastAsia="仿宋" w:cs="Times New Roman"/>
          <w:b/>
          <w:color w:val="auto"/>
          <w:sz w:val="24"/>
          <w:szCs w:val="24"/>
        </w:rPr>
      </w:pPr>
      <w:r>
        <w:rPr>
          <w:rFonts w:hint="eastAsia" w:ascii="Times New Roman" w:hAnsi="Times New Roman" w:eastAsia="仿宋" w:cs="Times New Roman"/>
          <w:b/>
          <w:color w:val="auto"/>
          <w:sz w:val="24"/>
          <w:szCs w:val="24"/>
          <w:lang w:val="en-US" w:eastAsia="zh-CN"/>
        </w:rPr>
        <w:t>四</w:t>
      </w:r>
      <w:r>
        <w:rPr>
          <w:rFonts w:hint="default" w:ascii="Times New Roman" w:hAnsi="Times New Roman" w:eastAsia="仿宋" w:cs="Times New Roman"/>
          <w:b/>
          <w:color w:val="auto"/>
          <w:sz w:val="24"/>
          <w:szCs w:val="24"/>
        </w:rPr>
        <w:t>、承诺函</w:t>
      </w:r>
    </w:p>
    <w:p>
      <w:pPr>
        <w:pStyle w:val="5"/>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（采购人名称）：</w:t>
      </w:r>
    </w:p>
    <w:p>
      <w:pPr>
        <w:pStyle w:val="5"/>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    我公司作为本次采购项目的响应人，根据询价文件要求，现郑重承诺如下：</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（6）法律、行政法规规定的其他条件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pPr>
        <w:pStyle w:val="7"/>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8</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完全响应商务要求条件无负偏离。</w:t>
      </w:r>
    </w:p>
    <w:p>
      <w:pPr>
        <w:pStyle w:val="8"/>
        <w:ind w:firstLine="440" w:firstLineChars="200"/>
        <w:rPr>
          <w:rFonts w:hint="default"/>
          <w:i w:val="0"/>
          <w:iCs w:val="0"/>
          <w:lang w:val="en-US" w:eastAsia="zh-CN"/>
        </w:rPr>
      </w:pPr>
      <w:r>
        <w:rPr>
          <w:rFonts w:hint="eastAsia" w:ascii="Times New Roman" w:hAnsi="Times New Roman" w:eastAsia="仿宋" w:cs="Times New Roman"/>
          <w:i w:val="0"/>
          <w:iCs w:val="0"/>
          <w:color w:val="auto"/>
          <w:szCs w:val="21"/>
          <w:lang w:val="en-US" w:eastAsia="zh-CN"/>
        </w:rPr>
        <w:t>（9）</w:t>
      </w:r>
      <w:r>
        <w:rPr>
          <w:rFonts w:hint="default" w:ascii="Times New Roman" w:hAnsi="Times New Roman" w:eastAsia="仿宋" w:cs="Times New Roman"/>
          <w:i w:val="0"/>
          <w:iCs w:val="0"/>
          <w:color w:val="auto"/>
          <w:kern w:val="2"/>
          <w:sz w:val="21"/>
          <w:szCs w:val="21"/>
          <w:lang w:val="en-US" w:eastAsia="zh-CN" w:bidi="ar-SA"/>
        </w:rPr>
        <w:t>我方完全理解采购人不一定将合同授予最低报价的供应商的行为。</w:t>
      </w:r>
    </w:p>
    <w:p>
      <w:pPr>
        <w:pStyle w:val="7"/>
        <w:ind w:firstLine="420" w:firstLineChars="200"/>
        <w:rPr>
          <w:rFonts w:hint="default" w:eastAsia="仿宋"/>
          <w:lang w:val="en-US" w:eastAsia="zh-CN"/>
        </w:rPr>
      </w:pPr>
    </w:p>
    <w:p>
      <w:pPr>
        <w:spacing w:line="360" w:lineRule="auto"/>
        <w:ind w:firstLine="460" w:firstLineChars="200"/>
        <w:jc w:val="left"/>
        <w:rPr>
          <w:rFonts w:hint="default" w:ascii="Times New Roman" w:hAnsi="Times New Roman" w:eastAsia="仿宋" w:cs="Times New Roman"/>
          <w:color w:val="auto"/>
          <w:spacing w:val="10"/>
          <w:szCs w:val="21"/>
        </w:rPr>
      </w:pPr>
    </w:p>
    <w:p>
      <w:pPr>
        <w:pStyle w:val="5"/>
        <w:rPr>
          <w:rFonts w:hint="default" w:ascii="Times New Roman" w:hAnsi="Times New Roman" w:eastAsia="仿宋" w:cs="Times New Roman"/>
          <w:color w:val="auto"/>
        </w:rPr>
      </w:pPr>
    </w:p>
    <w:p>
      <w:pPr>
        <w:pStyle w:val="5"/>
        <w:spacing w:line="360" w:lineRule="auto"/>
        <w:ind w:firstLineChars="200"/>
        <w:rPr>
          <w:rFonts w:hint="default" w:ascii="Times New Roman" w:hAnsi="Times New Roman" w:eastAsia="仿宋" w:cs="Times New Roman"/>
          <w:color w:val="auto"/>
          <w:szCs w:val="21"/>
        </w:rPr>
      </w:pPr>
    </w:p>
    <w:p>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pPr>
        <w:pStyle w:val="5"/>
        <w:spacing w:line="360" w:lineRule="auto"/>
        <w:ind w:firstLine="3780" w:firstLineChars="18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pPr>
        <w:pStyle w:val="5"/>
        <w:rPr>
          <w:rFonts w:hint="default" w:ascii="Times New Roman" w:hAnsi="Times New Roman" w:eastAsia="仿宋" w:cs="Times New Roman"/>
          <w:color w:val="auto"/>
        </w:rPr>
      </w:pPr>
    </w:p>
    <w:p>
      <w:pPr>
        <w:rPr>
          <w:rFonts w:hint="eastAsia" w:ascii="Times New Roman" w:hAnsi="Times New Roman" w:eastAsia="仿宋" w:cs="Times New Roman"/>
          <w:b/>
          <w:bCs/>
          <w:color w:val="auto"/>
          <w:sz w:val="32"/>
          <w:szCs w:val="32"/>
          <w:lang w:val="en-US" w:eastAsia="zh-CN"/>
        </w:rPr>
      </w:pPr>
      <w:r>
        <w:rPr>
          <w:rFonts w:hint="eastAsia" w:ascii="Times New Roman" w:hAnsi="Times New Roman" w:eastAsia="仿宋" w:cs="Times New Roman"/>
          <w:b/>
          <w:bCs/>
          <w:color w:val="auto"/>
          <w:sz w:val="32"/>
          <w:szCs w:val="32"/>
          <w:lang w:val="en-US" w:eastAsia="zh-CN"/>
        </w:rPr>
        <w:br w:type="page"/>
      </w:r>
    </w:p>
    <w:p>
      <w:pPr>
        <w:pStyle w:val="7"/>
        <w:rPr>
          <w:rFonts w:hint="eastAsia"/>
          <w:lang w:val="en-US" w:eastAsia="zh-CN"/>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eastAsia" w:ascii="Times New Roman" w:hAnsi="Times New Roman" w:eastAsia="仿宋" w:cs="Times New Roman"/>
          <w:b/>
          <w:bCs/>
          <w:color w:val="auto"/>
          <w:sz w:val="32"/>
          <w:szCs w:val="32"/>
          <w:lang w:val="en-US" w:eastAsia="zh-CN"/>
        </w:rPr>
        <w:t>五</w:t>
      </w:r>
      <w:r>
        <w:rPr>
          <w:rFonts w:hint="default" w:ascii="Times New Roman" w:hAnsi="Times New Roman" w:eastAsia="仿宋" w:cs="Times New Roman"/>
          <w:b/>
          <w:bCs/>
          <w:color w:val="auto"/>
          <w:sz w:val="32"/>
          <w:szCs w:val="32"/>
        </w:rPr>
        <w:t>、其他内容</w:t>
      </w:r>
    </w:p>
    <w:p>
      <w:pPr>
        <w:pStyle w:val="5"/>
        <w:rPr>
          <w:rFonts w:hint="default" w:ascii="Times New Roman" w:hAnsi="Times New Roman" w:eastAsia="仿宋" w:cs="Times New Roman"/>
          <w:color w:val="auto"/>
        </w:rPr>
      </w:pPr>
      <w:r>
        <w:rPr>
          <w:rFonts w:hint="eastAsia" w:ascii="Times New Roman" w:hAnsi="Times New Roman" w:eastAsia="仿宋" w:cs="Times New Roman"/>
          <w:color w:val="auto"/>
          <w:lang w:val="en-US" w:eastAsia="zh-CN"/>
        </w:rPr>
        <w:t>一、响应人为分公司需提供总公司授权（若分公司无总公司授权则无效响应）</w:t>
      </w:r>
      <w:r>
        <w:rPr>
          <w:rFonts w:hint="default" w:ascii="Times New Roman" w:hAnsi="Times New Roman" w:eastAsia="仿宋" w:cs="Times New Roman"/>
          <w:color w:val="auto"/>
        </w:rPr>
        <w:t>。</w:t>
      </w:r>
    </w:p>
    <w:p>
      <w:pPr>
        <w:rPr>
          <w:rFonts w:hint="default"/>
        </w:rPr>
      </w:pPr>
    </w:p>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lang w:val="en-US" w:eastAsia="zh-CN"/>
                            </w:rPr>
                          </w:pPr>
                        </w:p>
                        <w:p>
                          <w:pPr>
                            <w:pStyle w:val="8"/>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lang w:val="en-US" w:eastAsia="zh-CN"/>
                      </w:rPr>
                    </w:pPr>
                  </w:p>
                  <w:p>
                    <w:pPr>
                      <w:pStyle w:val="8"/>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13</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lang w:val="en-US" w:eastAsia="zh-CN"/>
                            </w:rPr>
                          </w:pPr>
                        </w:p>
                        <w:p>
                          <w:pPr>
                            <w:pStyle w:val="8"/>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lang w:val="en-US" w:eastAsia="zh-CN"/>
                      </w:rPr>
                    </w:pPr>
                  </w:p>
                  <w:p>
                    <w:pPr>
                      <w:pStyle w:val="8"/>
                      <w:rPr>
                        <w:rFonts w:hint="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16</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lang w:val="en-US" w:eastAsia="zh-CN"/>
                            </w:rPr>
                          </w:pPr>
                        </w:p>
                        <w:p>
                          <w:pPr>
                            <w:pStyle w:val="8"/>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lang w:val="en-US" w:eastAsia="zh-CN"/>
                      </w:rPr>
                    </w:pPr>
                  </w:p>
                  <w:p>
                    <w:pPr>
                      <w:pStyle w:val="8"/>
                      <w:rPr>
                        <w:rFonts w:hint="eastAsia"/>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22D31"/>
    <w:multiLevelType w:val="singleLevel"/>
    <w:tmpl w:val="93122D31"/>
    <w:lvl w:ilvl="0" w:tentative="0">
      <w:start w:val="3"/>
      <w:numFmt w:val="chineseCounting"/>
      <w:suff w:val="space"/>
      <w:lvlText w:val="第%1部分"/>
      <w:lvlJc w:val="left"/>
      <w:rPr>
        <w:rFonts w:hint="eastAsia"/>
      </w:rPr>
    </w:lvl>
  </w:abstractNum>
  <w:abstractNum w:abstractNumId="1">
    <w:nsid w:val="A2FAF656"/>
    <w:multiLevelType w:val="singleLevel"/>
    <w:tmpl w:val="A2FAF656"/>
    <w:lvl w:ilvl="0" w:tentative="0">
      <w:start w:val="6"/>
      <w:numFmt w:val="chineseCounting"/>
      <w:suff w:val="nothing"/>
      <w:lvlText w:val="%1、"/>
      <w:lvlJc w:val="left"/>
      <w:rPr>
        <w:rFonts w:hint="eastAsia"/>
      </w:rPr>
    </w:lvl>
  </w:abstractNum>
  <w:abstractNum w:abstractNumId="2">
    <w:nsid w:val="DEEDAD46"/>
    <w:multiLevelType w:val="singleLevel"/>
    <w:tmpl w:val="DEEDAD46"/>
    <w:lvl w:ilvl="0" w:tentative="0">
      <w:start w:val="9"/>
      <w:numFmt w:val="decimal"/>
      <w:lvlText w:val="%1."/>
      <w:lvlJc w:val="left"/>
      <w:pPr>
        <w:tabs>
          <w:tab w:val="left" w:pos="312"/>
        </w:tabs>
      </w:pPr>
    </w:lvl>
  </w:abstractNum>
  <w:abstractNum w:abstractNumId="3">
    <w:nsid w:val="1069208C"/>
    <w:multiLevelType w:val="singleLevel"/>
    <w:tmpl w:val="1069208C"/>
    <w:lvl w:ilvl="0" w:tentative="0">
      <w:start w:val="1"/>
      <w:numFmt w:val="decimal"/>
      <w:suff w:val="nothing"/>
      <w:lvlText w:val="（%1）"/>
      <w:lvlJc w:val="left"/>
    </w:lvl>
  </w:abstractNum>
  <w:abstractNum w:abstractNumId="4">
    <w:nsid w:val="4AB2BDB2"/>
    <w:multiLevelType w:val="singleLevel"/>
    <w:tmpl w:val="4AB2BDB2"/>
    <w:lvl w:ilvl="0" w:tentative="0">
      <w:start w:val="1"/>
      <w:numFmt w:val="chineseCounting"/>
      <w:suff w:val="nothing"/>
      <w:lvlText w:val="%1、"/>
      <w:lvlJc w:val="left"/>
      <w:rPr>
        <w:rFonts w:hint="eastAsia"/>
      </w:rPr>
    </w:lvl>
  </w:abstractNum>
  <w:abstractNum w:abstractNumId="5">
    <w:nsid w:val="6CC28B7B"/>
    <w:multiLevelType w:val="singleLevel"/>
    <w:tmpl w:val="6CC28B7B"/>
    <w:lvl w:ilvl="0" w:tentative="0">
      <w:start w:val="3"/>
      <w:numFmt w:val="decimal"/>
      <w:suff w:val="nothing"/>
      <w:lvlText w:val="%1、"/>
      <w:lvlJc w:val="left"/>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jODc1YTFkYTkzMDRhNzNiOGRlZjQ3ODAwZDhlMTgifQ=="/>
  </w:docVars>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C09CE"/>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B2FBB"/>
    <w:rsid w:val="00A0627A"/>
    <w:rsid w:val="00A67A52"/>
    <w:rsid w:val="00A77402"/>
    <w:rsid w:val="00A822FE"/>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A470D"/>
    <w:rsid w:val="00DC37EB"/>
    <w:rsid w:val="00DE0B4E"/>
    <w:rsid w:val="00E8154F"/>
    <w:rsid w:val="00F2228E"/>
    <w:rsid w:val="00F22FE8"/>
    <w:rsid w:val="00F45754"/>
    <w:rsid w:val="00F544C2"/>
    <w:rsid w:val="00F55EAF"/>
    <w:rsid w:val="00F64E7C"/>
    <w:rsid w:val="00F85F8B"/>
    <w:rsid w:val="00FA7D68"/>
    <w:rsid w:val="00FB6769"/>
    <w:rsid w:val="00FB67A5"/>
    <w:rsid w:val="00FE5EFE"/>
    <w:rsid w:val="026474F8"/>
    <w:rsid w:val="037A0DEA"/>
    <w:rsid w:val="039567B9"/>
    <w:rsid w:val="03A409A3"/>
    <w:rsid w:val="03FE50A8"/>
    <w:rsid w:val="04B70A5B"/>
    <w:rsid w:val="04E65B23"/>
    <w:rsid w:val="054B775A"/>
    <w:rsid w:val="06952959"/>
    <w:rsid w:val="06985201"/>
    <w:rsid w:val="06CE230A"/>
    <w:rsid w:val="06D0465A"/>
    <w:rsid w:val="06D66EBD"/>
    <w:rsid w:val="079B4333"/>
    <w:rsid w:val="080C64C9"/>
    <w:rsid w:val="093F6E5D"/>
    <w:rsid w:val="094916C9"/>
    <w:rsid w:val="09B23C11"/>
    <w:rsid w:val="09D07158"/>
    <w:rsid w:val="0A0C5683"/>
    <w:rsid w:val="0A4C1970"/>
    <w:rsid w:val="0A8A693C"/>
    <w:rsid w:val="0AEB73DB"/>
    <w:rsid w:val="0AF77EF2"/>
    <w:rsid w:val="0B0D487A"/>
    <w:rsid w:val="0B1170BE"/>
    <w:rsid w:val="0B931457"/>
    <w:rsid w:val="0BD936D7"/>
    <w:rsid w:val="0CC1292A"/>
    <w:rsid w:val="0DD2765F"/>
    <w:rsid w:val="0DDA5F42"/>
    <w:rsid w:val="0DF21285"/>
    <w:rsid w:val="0DFE5677"/>
    <w:rsid w:val="0E14409A"/>
    <w:rsid w:val="0E243AED"/>
    <w:rsid w:val="0E9525A3"/>
    <w:rsid w:val="0EA47758"/>
    <w:rsid w:val="0EDF513C"/>
    <w:rsid w:val="0F16079E"/>
    <w:rsid w:val="0F1B4006"/>
    <w:rsid w:val="0F852FE9"/>
    <w:rsid w:val="0FA35E5A"/>
    <w:rsid w:val="0FE93165"/>
    <w:rsid w:val="11E861DD"/>
    <w:rsid w:val="129E11D6"/>
    <w:rsid w:val="13F671BD"/>
    <w:rsid w:val="140F1289"/>
    <w:rsid w:val="143F2C26"/>
    <w:rsid w:val="153E58EA"/>
    <w:rsid w:val="165158B3"/>
    <w:rsid w:val="16592F27"/>
    <w:rsid w:val="16842491"/>
    <w:rsid w:val="176E0DFF"/>
    <w:rsid w:val="17877C80"/>
    <w:rsid w:val="17FE6356"/>
    <w:rsid w:val="1907628E"/>
    <w:rsid w:val="193C2B6F"/>
    <w:rsid w:val="19AB2A69"/>
    <w:rsid w:val="1A3B162B"/>
    <w:rsid w:val="1A91517D"/>
    <w:rsid w:val="1AC758F5"/>
    <w:rsid w:val="1B437A34"/>
    <w:rsid w:val="1B6A4D9A"/>
    <w:rsid w:val="1BC11194"/>
    <w:rsid w:val="1BC7354C"/>
    <w:rsid w:val="1C133D9F"/>
    <w:rsid w:val="1C3C4525"/>
    <w:rsid w:val="1C954CD6"/>
    <w:rsid w:val="1CD47E00"/>
    <w:rsid w:val="1D473411"/>
    <w:rsid w:val="1E0C0AD7"/>
    <w:rsid w:val="1E7147B5"/>
    <w:rsid w:val="1ED05E5F"/>
    <w:rsid w:val="1F0F0980"/>
    <w:rsid w:val="1F21434F"/>
    <w:rsid w:val="1FB3664B"/>
    <w:rsid w:val="20723182"/>
    <w:rsid w:val="20A756FA"/>
    <w:rsid w:val="20B1463B"/>
    <w:rsid w:val="20F66FEC"/>
    <w:rsid w:val="214034DA"/>
    <w:rsid w:val="2181344C"/>
    <w:rsid w:val="222D6611"/>
    <w:rsid w:val="222F1A1F"/>
    <w:rsid w:val="22F6796A"/>
    <w:rsid w:val="248B4C18"/>
    <w:rsid w:val="24A52D69"/>
    <w:rsid w:val="24F92A2C"/>
    <w:rsid w:val="25180487"/>
    <w:rsid w:val="256F255E"/>
    <w:rsid w:val="256F5875"/>
    <w:rsid w:val="26445799"/>
    <w:rsid w:val="266E34AE"/>
    <w:rsid w:val="26975BB3"/>
    <w:rsid w:val="26C80178"/>
    <w:rsid w:val="272E4D9F"/>
    <w:rsid w:val="27E334E4"/>
    <w:rsid w:val="280003F5"/>
    <w:rsid w:val="29222E5B"/>
    <w:rsid w:val="29915199"/>
    <w:rsid w:val="29CF181E"/>
    <w:rsid w:val="29D532D8"/>
    <w:rsid w:val="2A166596"/>
    <w:rsid w:val="2A49687B"/>
    <w:rsid w:val="2A6A6763"/>
    <w:rsid w:val="2A9211C9"/>
    <w:rsid w:val="2C4958B7"/>
    <w:rsid w:val="2CB40EB6"/>
    <w:rsid w:val="2CB77362"/>
    <w:rsid w:val="2E2508DD"/>
    <w:rsid w:val="2E701821"/>
    <w:rsid w:val="2E9F3FBA"/>
    <w:rsid w:val="2EA21920"/>
    <w:rsid w:val="2F5E78CC"/>
    <w:rsid w:val="2FA60981"/>
    <w:rsid w:val="3090795F"/>
    <w:rsid w:val="30DF09C4"/>
    <w:rsid w:val="315129B8"/>
    <w:rsid w:val="316D029A"/>
    <w:rsid w:val="31792031"/>
    <w:rsid w:val="31920B76"/>
    <w:rsid w:val="330D43D7"/>
    <w:rsid w:val="33274478"/>
    <w:rsid w:val="33810EEB"/>
    <w:rsid w:val="35221A85"/>
    <w:rsid w:val="353C06AF"/>
    <w:rsid w:val="357F0A2E"/>
    <w:rsid w:val="35F04E8D"/>
    <w:rsid w:val="36624145"/>
    <w:rsid w:val="37653011"/>
    <w:rsid w:val="38FA2D16"/>
    <w:rsid w:val="392431AB"/>
    <w:rsid w:val="39292CF8"/>
    <w:rsid w:val="394144E6"/>
    <w:rsid w:val="39874E3F"/>
    <w:rsid w:val="3AC00458"/>
    <w:rsid w:val="3AE91F31"/>
    <w:rsid w:val="3B6D3E63"/>
    <w:rsid w:val="3BA33B10"/>
    <w:rsid w:val="3BB053C8"/>
    <w:rsid w:val="3BF90095"/>
    <w:rsid w:val="3CAD07EE"/>
    <w:rsid w:val="3CB925E5"/>
    <w:rsid w:val="3CE03B2F"/>
    <w:rsid w:val="3CFE4AEE"/>
    <w:rsid w:val="3D086084"/>
    <w:rsid w:val="3D1244A5"/>
    <w:rsid w:val="3D7A277E"/>
    <w:rsid w:val="3DA91236"/>
    <w:rsid w:val="3E321216"/>
    <w:rsid w:val="3EEA75C0"/>
    <w:rsid w:val="3F1A5751"/>
    <w:rsid w:val="3F4E4D93"/>
    <w:rsid w:val="3F512FA9"/>
    <w:rsid w:val="3F8C2233"/>
    <w:rsid w:val="3FA047C3"/>
    <w:rsid w:val="40153FD6"/>
    <w:rsid w:val="4021297B"/>
    <w:rsid w:val="40642695"/>
    <w:rsid w:val="40831CAD"/>
    <w:rsid w:val="40F4048C"/>
    <w:rsid w:val="42D53728"/>
    <w:rsid w:val="435B264F"/>
    <w:rsid w:val="43A22D23"/>
    <w:rsid w:val="44466837"/>
    <w:rsid w:val="444E2AF3"/>
    <w:rsid w:val="45644F82"/>
    <w:rsid w:val="465D115C"/>
    <w:rsid w:val="468B17B6"/>
    <w:rsid w:val="46A16936"/>
    <w:rsid w:val="46AB7443"/>
    <w:rsid w:val="47043556"/>
    <w:rsid w:val="47596E9F"/>
    <w:rsid w:val="47C54719"/>
    <w:rsid w:val="48944B39"/>
    <w:rsid w:val="48AB08A0"/>
    <w:rsid w:val="48B87BF5"/>
    <w:rsid w:val="48B972F3"/>
    <w:rsid w:val="49334868"/>
    <w:rsid w:val="495042D1"/>
    <w:rsid w:val="49F64E79"/>
    <w:rsid w:val="4A6A6325"/>
    <w:rsid w:val="4AA03036"/>
    <w:rsid w:val="4AEA6060"/>
    <w:rsid w:val="4AF40C8C"/>
    <w:rsid w:val="4B4E2A92"/>
    <w:rsid w:val="4BA02BF8"/>
    <w:rsid w:val="4C405D8D"/>
    <w:rsid w:val="4C570EAE"/>
    <w:rsid w:val="4C8D1B15"/>
    <w:rsid w:val="4CCD7A4E"/>
    <w:rsid w:val="4CF8129A"/>
    <w:rsid w:val="4DCE3A17"/>
    <w:rsid w:val="4E3572A5"/>
    <w:rsid w:val="4EEE4370"/>
    <w:rsid w:val="4F9E7724"/>
    <w:rsid w:val="4FB63413"/>
    <w:rsid w:val="504532B1"/>
    <w:rsid w:val="50BD4008"/>
    <w:rsid w:val="514364B2"/>
    <w:rsid w:val="524F3D6B"/>
    <w:rsid w:val="526813EF"/>
    <w:rsid w:val="52967DEE"/>
    <w:rsid w:val="529B69C6"/>
    <w:rsid w:val="52D23FA9"/>
    <w:rsid w:val="53421D6E"/>
    <w:rsid w:val="53AC0356"/>
    <w:rsid w:val="53F15A1E"/>
    <w:rsid w:val="541C75D3"/>
    <w:rsid w:val="54625F54"/>
    <w:rsid w:val="550F2287"/>
    <w:rsid w:val="551E5284"/>
    <w:rsid w:val="553F3752"/>
    <w:rsid w:val="55B856D8"/>
    <w:rsid w:val="55E132E4"/>
    <w:rsid w:val="563820C5"/>
    <w:rsid w:val="5699471C"/>
    <w:rsid w:val="57217F7A"/>
    <w:rsid w:val="57556FB3"/>
    <w:rsid w:val="577D3BBA"/>
    <w:rsid w:val="57EB2C3A"/>
    <w:rsid w:val="58647451"/>
    <w:rsid w:val="586A0CB6"/>
    <w:rsid w:val="58777DC9"/>
    <w:rsid w:val="59451C4B"/>
    <w:rsid w:val="59E6511E"/>
    <w:rsid w:val="5A2E7D17"/>
    <w:rsid w:val="5A3A63D7"/>
    <w:rsid w:val="5A606D0E"/>
    <w:rsid w:val="5ADC30C6"/>
    <w:rsid w:val="5ADF6D6B"/>
    <w:rsid w:val="5BE07737"/>
    <w:rsid w:val="5C855BE8"/>
    <w:rsid w:val="5CF525C4"/>
    <w:rsid w:val="5CF74D38"/>
    <w:rsid w:val="5D3D64C3"/>
    <w:rsid w:val="5D5A52C7"/>
    <w:rsid w:val="5D731EE5"/>
    <w:rsid w:val="5E8E5228"/>
    <w:rsid w:val="5E954A0B"/>
    <w:rsid w:val="5EBB7FE7"/>
    <w:rsid w:val="5F105600"/>
    <w:rsid w:val="5F1D5272"/>
    <w:rsid w:val="5F814D8D"/>
    <w:rsid w:val="61073070"/>
    <w:rsid w:val="61357BDD"/>
    <w:rsid w:val="616345B9"/>
    <w:rsid w:val="6187087E"/>
    <w:rsid w:val="61D13037"/>
    <w:rsid w:val="62AA63A9"/>
    <w:rsid w:val="62D33B51"/>
    <w:rsid w:val="62D66B54"/>
    <w:rsid w:val="63223BAF"/>
    <w:rsid w:val="63E540E9"/>
    <w:rsid w:val="651C3009"/>
    <w:rsid w:val="65C47781"/>
    <w:rsid w:val="65ED6CD8"/>
    <w:rsid w:val="66B8782F"/>
    <w:rsid w:val="67404593"/>
    <w:rsid w:val="690754EC"/>
    <w:rsid w:val="695C7E2C"/>
    <w:rsid w:val="6A7A3F8C"/>
    <w:rsid w:val="6B141A74"/>
    <w:rsid w:val="6BD01C3D"/>
    <w:rsid w:val="6C114B33"/>
    <w:rsid w:val="6C3F4006"/>
    <w:rsid w:val="6CFC3CA5"/>
    <w:rsid w:val="6D08089B"/>
    <w:rsid w:val="6D27090D"/>
    <w:rsid w:val="6D815849"/>
    <w:rsid w:val="6E1F7C4B"/>
    <w:rsid w:val="6E6239F1"/>
    <w:rsid w:val="6EBC1A57"/>
    <w:rsid w:val="6ED44ED9"/>
    <w:rsid w:val="70293003"/>
    <w:rsid w:val="70294DB1"/>
    <w:rsid w:val="70F33611"/>
    <w:rsid w:val="70F4419F"/>
    <w:rsid w:val="71F46C51"/>
    <w:rsid w:val="72A12802"/>
    <w:rsid w:val="72E15E16"/>
    <w:rsid w:val="73041B05"/>
    <w:rsid w:val="73B42F47"/>
    <w:rsid w:val="740A335E"/>
    <w:rsid w:val="7423420D"/>
    <w:rsid w:val="74426811"/>
    <w:rsid w:val="750B17BC"/>
    <w:rsid w:val="75306BE1"/>
    <w:rsid w:val="75377F70"/>
    <w:rsid w:val="75883F4E"/>
    <w:rsid w:val="75F30556"/>
    <w:rsid w:val="76B626AB"/>
    <w:rsid w:val="77175742"/>
    <w:rsid w:val="772C556A"/>
    <w:rsid w:val="77782495"/>
    <w:rsid w:val="779703AD"/>
    <w:rsid w:val="77BF65AA"/>
    <w:rsid w:val="77D70DE3"/>
    <w:rsid w:val="77F24622"/>
    <w:rsid w:val="78794AA1"/>
    <w:rsid w:val="78BB60F7"/>
    <w:rsid w:val="790F7ACD"/>
    <w:rsid w:val="79993162"/>
    <w:rsid w:val="79CF6865"/>
    <w:rsid w:val="7B006998"/>
    <w:rsid w:val="7B1544B5"/>
    <w:rsid w:val="7B1B6717"/>
    <w:rsid w:val="7BC97238"/>
    <w:rsid w:val="7C8076E9"/>
    <w:rsid w:val="7D553689"/>
    <w:rsid w:val="7D562F5D"/>
    <w:rsid w:val="7DBF1F3F"/>
    <w:rsid w:val="7DC425BD"/>
    <w:rsid w:val="7DEC7AFF"/>
    <w:rsid w:val="7E190B59"/>
    <w:rsid w:val="7EB937A4"/>
    <w:rsid w:val="7FB56556"/>
    <w:rsid w:val="7FF21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9"/>
    <w:autoRedefine/>
    <w:qFormat/>
    <w:uiPriority w:val="0"/>
    <w:pPr>
      <w:keepNext/>
      <w:keepLines/>
      <w:spacing w:before="260" w:after="260" w:line="416" w:lineRule="auto"/>
      <w:outlineLvl w:val="2"/>
    </w:pPr>
    <w:rPr>
      <w:b/>
      <w:bCs/>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eastAsia="宋体"/>
    </w:rPr>
  </w:style>
  <w:style w:type="paragraph" w:styleId="6">
    <w:name w:val="annotation text"/>
    <w:basedOn w:val="1"/>
    <w:link w:val="31"/>
    <w:autoRedefine/>
    <w:qFormat/>
    <w:uiPriority w:val="0"/>
    <w:pPr>
      <w:jc w:val="left"/>
    </w:pPr>
  </w:style>
  <w:style w:type="paragraph" w:styleId="7">
    <w:name w:val="Body Text"/>
    <w:basedOn w:val="1"/>
    <w:next w:val="8"/>
    <w:link w:val="47"/>
    <w:autoRedefine/>
    <w:qFormat/>
    <w:uiPriority w:val="0"/>
    <w:pPr>
      <w:spacing w:after="120"/>
    </w:pPr>
  </w:style>
  <w:style w:type="paragraph" w:styleId="8">
    <w:name w:val="Quote"/>
    <w:basedOn w:val="1"/>
    <w:next w:val="1"/>
    <w:link w:val="50"/>
    <w:autoRedefine/>
    <w:qFormat/>
    <w:uiPriority w:val="99"/>
    <w:rPr>
      <w:rFonts w:ascii="Calibri" w:hAnsi="Calibri" w:cs="Calibri"/>
      <w:i/>
      <w:iCs/>
      <w:color w:val="000000"/>
      <w:sz w:val="22"/>
    </w:rPr>
  </w:style>
  <w:style w:type="paragraph" w:styleId="9">
    <w:name w:val="Body Text Indent"/>
    <w:basedOn w:val="1"/>
    <w:link w:val="54"/>
    <w:autoRedefine/>
    <w:qFormat/>
    <w:uiPriority w:val="0"/>
    <w:pPr>
      <w:ind w:firstLine="630"/>
    </w:pPr>
    <w:rPr>
      <w:sz w:val="32"/>
      <w:szCs w:val="20"/>
    </w:rPr>
  </w:style>
  <w:style w:type="paragraph" w:styleId="10">
    <w:name w:val="Block Text"/>
    <w:next w:val="1"/>
    <w:autoRedefine/>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1">
    <w:name w:val="Plain Text"/>
    <w:basedOn w:val="1"/>
    <w:next w:val="1"/>
    <w:link w:val="52"/>
    <w:autoRedefine/>
    <w:qFormat/>
    <w:uiPriority w:val="99"/>
    <w:pPr>
      <w:autoSpaceDE w:val="0"/>
      <w:autoSpaceDN w:val="0"/>
      <w:adjustRightInd w:val="0"/>
    </w:pPr>
    <w:rPr>
      <w:rFonts w:ascii="宋体" w:hAnsi="Tms Rmn"/>
      <w:kern w:val="0"/>
      <w:szCs w:val="20"/>
    </w:rPr>
  </w:style>
  <w:style w:type="paragraph" w:styleId="12">
    <w:name w:val="Balloon Text"/>
    <w:basedOn w:val="1"/>
    <w:link w:val="30"/>
    <w:autoRedefine/>
    <w:qFormat/>
    <w:uiPriority w:val="0"/>
    <w:rPr>
      <w:sz w:val="18"/>
      <w:szCs w:val="18"/>
    </w:rPr>
  </w:style>
  <w:style w:type="paragraph" w:styleId="13">
    <w:name w:val="footer"/>
    <w:basedOn w:val="1"/>
    <w:next w:val="8"/>
    <w:link w:val="33"/>
    <w:autoRedefine/>
    <w:qFormat/>
    <w:uiPriority w:val="0"/>
    <w:pPr>
      <w:tabs>
        <w:tab w:val="center" w:pos="4153"/>
        <w:tab w:val="right" w:pos="8306"/>
      </w:tabs>
      <w:snapToGrid w:val="0"/>
      <w:jc w:val="left"/>
    </w:pPr>
    <w:rPr>
      <w:sz w:val="18"/>
      <w:szCs w:val="20"/>
    </w:rPr>
  </w:style>
  <w:style w:type="paragraph" w:styleId="14">
    <w:name w:val="header"/>
    <w:basedOn w:val="1"/>
    <w:link w:val="53"/>
    <w:autoRedefine/>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autoRedefine/>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6">
    <w:name w:val="Normal (Web)"/>
    <w:basedOn w:val="1"/>
    <w:link w:val="63"/>
    <w:autoRedefine/>
    <w:qFormat/>
    <w:uiPriority w:val="0"/>
    <w:pPr>
      <w:spacing w:beforeAutospacing="1" w:afterAutospacing="1"/>
      <w:jc w:val="left"/>
    </w:pPr>
    <w:rPr>
      <w:rFonts w:cs="Times New Roman"/>
      <w:kern w:val="0"/>
      <w:sz w:val="24"/>
    </w:rPr>
  </w:style>
  <w:style w:type="paragraph" w:styleId="17">
    <w:name w:val="Title"/>
    <w:basedOn w:val="1"/>
    <w:next w:val="1"/>
    <w:link w:val="62"/>
    <w:autoRedefine/>
    <w:qFormat/>
    <w:uiPriority w:val="0"/>
    <w:pPr>
      <w:spacing w:before="240" w:after="60"/>
      <w:jc w:val="center"/>
      <w:outlineLvl w:val="0"/>
    </w:pPr>
    <w:rPr>
      <w:rFonts w:ascii="Cambria" w:hAnsi="Cambria" w:cs="Times New Roman"/>
      <w:b/>
      <w:bCs/>
      <w:sz w:val="32"/>
      <w:szCs w:val="32"/>
    </w:rPr>
  </w:style>
  <w:style w:type="paragraph" w:styleId="18">
    <w:name w:val="annotation subject"/>
    <w:basedOn w:val="6"/>
    <w:next w:val="6"/>
    <w:link w:val="32"/>
    <w:autoRedefine/>
    <w:unhideWhenUsed/>
    <w:qFormat/>
    <w:uiPriority w:val="0"/>
    <w:rPr>
      <w:b/>
      <w:bCs/>
    </w:rPr>
  </w:style>
  <w:style w:type="paragraph" w:styleId="19">
    <w:name w:val="Body Text First Indent"/>
    <w:basedOn w:val="7"/>
    <w:next w:val="1"/>
    <w:autoRedefine/>
    <w:unhideWhenUsed/>
    <w:qFormat/>
    <w:uiPriority w:val="99"/>
    <w:pPr>
      <w:ind w:firstLine="420" w:firstLineChars="100"/>
    </w:pPr>
  </w:style>
  <w:style w:type="paragraph" w:styleId="20">
    <w:name w:val="Body Text First Indent 2"/>
    <w:basedOn w:val="9"/>
    <w:link w:val="55"/>
    <w:autoRedefine/>
    <w:unhideWhenUsed/>
    <w:qFormat/>
    <w:uiPriority w:val="99"/>
    <w:pPr>
      <w:ind w:firstLine="420" w:firstLineChars="200"/>
    </w:pPr>
    <w:rPr>
      <w:rFonts w:hint="eastAsia"/>
    </w:rPr>
  </w:style>
  <w:style w:type="table" w:styleId="22">
    <w:name w:val="Table Grid"/>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autoRedefine/>
    <w:qFormat/>
    <w:uiPriority w:val="99"/>
    <w:rPr>
      <w:color w:val="0000FF"/>
      <w:u w:val="single"/>
    </w:rPr>
  </w:style>
  <w:style w:type="character" w:styleId="25">
    <w:name w:val="annotation reference"/>
    <w:basedOn w:val="23"/>
    <w:autoRedefine/>
    <w:qFormat/>
    <w:uiPriority w:val="0"/>
    <w:rPr>
      <w:sz w:val="21"/>
      <w:szCs w:val="21"/>
    </w:rPr>
  </w:style>
  <w:style w:type="paragraph" w:customStyle="1" w:styleId="26">
    <w:name w:val="引用1"/>
    <w:basedOn w:val="1"/>
    <w:next w:val="1"/>
    <w:autoRedefine/>
    <w:qFormat/>
    <w:uiPriority w:val="0"/>
    <w:pPr>
      <w:widowControl/>
      <w:spacing w:after="200" w:line="276" w:lineRule="auto"/>
      <w:jc w:val="left"/>
    </w:pPr>
    <w:rPr>
      <w:i/>
      <w:iCs/>
      <w:color w:val="000000"/>
      <w:kern w:val="0"/>
      <w:sz w:val="20"/>
      <w:szCs w:val="20"/>
    </w:rPr>
  </w:style>
  <w:style w:type="paragraph" w:customStyle="1" w:styleId="27">
    <w:name w:val="文章正文样式"/>
    <w:basedOn w:val="1"/>
    <w:autoRedefine/>
    <w:qFormat/>
    <w:uiPriority w:val="0"/>
    <w:pPr>
      <w:spacing w:line="520" w:lineRule="exact"/>
      <w:ind w:firstLine="480" w:firstLineChars="200"/>
      <w:jc w:val="left"/>
    </w:pPr>
    <w:rPr>
      <w:rFonts w:ascii="宋体" w:hAnsi="宋体" w:eastAsia="宋体"/>
      <w:sz w:val="24"/>
    </w:rPr>
  </w:style>
  <w:style w:type="paragraph" w:customStyle="1" w:styleId="28">
    <w:name w:val="正文首行缩进两字符"/>
    <w:basedOn w:val="1"/>
    <w:autoRedefine/>
    <w:qFormat/>
    <w:uiPriority w:val="0"/>
    <w:pPr>
      <w:spacing w:line="360" w:lineRule="auto"/>
      <w:ind w:firstLine="200" w:firstLineChars="200"/>
    </w:pPr>
  </w:style>
  <w:style w:type="paragraph" w:customStyle="1" w:styleId="29">
    <w:name w:val="样式"/>
    <w:autoRedefine/>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30">
    <w:name w:val="批注框文本 Char"/>
    <w:basedOn w:val="23"/>
    <w:link w:val="12"/>
    <w:autoRedefine/>
    <w:qFormat/>
    <w:uiPriority w:val="0"/>
    <w:rPr>
      <w:rFonts w:asciiTheme="minorHAnsi" w:hAnsiTheme="minorHAnsi" w:eastAsiaTheme="minorEastAsia" w:cstheme="minorBidi"/>
      <w:kern w:val="2"/>
      <w:sz w:val="18"/>
      <w:szCs w:val="18"/>
    </w:rPr>
  </w:style>
  <w:style w:type="character" w:customStyle="1" w:styleId="31">
    <w:name w:val="批注文字 Char"/>
    <w:basedOn w:val="23"/>
    <w:link w:val="6"/>
    <w:autoRedefine/>
    <w:qFormat/>
    <w:uiPriority w:val="0"/>
    <w:rPr>
      <w:rFonts w:asciiTheme="minorHAnsi" w:hAnsiTheme="minorHAnsi" w:eastAsiaTheme="minorEastAsia" w:cstheme="minorBidi"/>
      <w:kern w:val="2"/>
      <w:sz w:val="21"/>
      <w:szCs w:val="22"/>
    </w:rPr>
  </w:style>
  <w:style w:type="character" w:customStyle="1" w:styleId="32">
    <w:name w:val="批注主题 Char"/>
    <w:basedOn w:val="31"/>
    <w:link w:val="18"/>
    <w:autoRedefine/>
    <w:qFormat/>
    <w:uiPriority w:val="0"/>
    <w:rPr>
      <w:rFonts w:asciiTheme="minorHAnsi" w:hAnsiTheme="minorHAnsi" w:eastAsiaTheme="minorEastAsia" w:cstheme="minorBidi"/>
      <w:b/>
      <w:bCs/>
      <w:kern w:val="2"/>
      <w:sz w:val="21"/>
      <w:szCs w:val="22"/>
    </w:rPr>
  </w:style>
  <w:style w:type="character" w:customStyle="1" w:styleId="33">
    <w:name w:val="页脚 Char"/>
    <w:basedOn w:val="23"/>
    <w:link w:val="13"/>
    <w:autoRedefine/>
    <w:qFormat/>
    <w:uiPriority w:val="0"/>
    <w:rPr>
      <w:rFonts w:asciiTheme="minorHAnsi" w:hAnsiTheme="minorHAnsi" w:eastAsiaTheme="minorEastAsia" w:cstheme="minorBidi"/>
      <w:kern w:val="2"/>
      <w:sz w:val="18"/>
    </w:rPr>
  </w:style>
  <w:style w:type="paragraph" w:customStyle="1" w:styleId="34">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5">
    <w:name w:val="网格型1"/>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List Paragraph"/>
    <w:basedOn w:val="37"/>
    <w:autoRedefine/>
    <w:qFormat/>
    <w:uiPriority w:val="34"/>
    <w:pPr>
      <w:ind w:firstLine="420" w:firstLineChars="200"/>
    </w:pPr>
  </w:style>
  <w:style w:type="paragraph" w:customStyle="1" w:styleId="37">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character" w:customStyle="1" w:styleId="39">
    <w:name w:val="标题 1 Char"/>
    <w:link w:val="2"/>
    <w:autoRedefine/>
    <w:qFormat/>
    <w:uiPriority w:val="0"/>
    <w:rPr>
      <w:b/>
      <w:bCs/>
      <w:kern w:val="44"/>
      <w:sz w:val="44"/>
      <w:szCs w:val="44"/>
    </w:rPr>
  </w:style>
  <w:style w:type="character" w:customStyle="1" w:styleId="40">
    <w:name w:val="font21"/>
    <w:basedOn w:val="23"/>
    <w:autoRedefine/>
    <w:qFormat/>
    <w:uiPriority w:val="0"/>
    <w:rPr>
      <w:rFonts w:hint="eastAsia" w:ascii="微软雅黑" w:hAnsi="微软雅黑" w:eastAsia="微软雅黑" w:cs="微软雅黑"/>
      <w:color w:val="000000"/>
      <w:sz w:val="20"/>
      <w:szCs w:val="20"/>
      <w:u w:val="none"/>
    </w:rPr>
  </w:style>
  <w:style w:type="character" w:customStyle="1" w:styleId="41">
    <w:name w:val="font41"/>
    <w:basedOn w:val="23"/>
    <w:autoRedefine/>
    <w:qFormat/>
    <w:uiPriority w:val="0"/>
    <w:rPr>
      <w:rFonts w:ascii="Tahoma" w:hAnsi="Tahoma" w:eastAsia="Tahoma" w:cs="Tahoma"/>
      <w:color w:val="000000"/>
      <w:sz w:val="20"/>
      <w:szCs w:val="20"/>
      <w:u w:val="none"/>
    </w:rPr>
  </w:style>
  <w:style w:type="character" w:customStyle="1" w:styleId="42">
    <w:name w:val="font31"/>
    <w:basedOn w:val="23"/>
    <w:autoRedefine/>
    <w:qFormat/>
    <w:uiPriority w:val="0"/>
    <w:rPr>
      <w:rFonts w:hint="eastAsia" w:ascii="宋体" w:hAnsi="宋体" w:eastAsia="宋体" w:cs="宋体"/>
      <w:color w:val="000000"/>
      <w:sz w:val="20"/>
      <w:szCs w:val="20"/>
      <w:u w:val="none"/>
    </w:rPr>
  </w:style>
  <w:style w:type="character" w:customStyle="1" w:styleId="43">
    <w:name w:val="font61"/>
    <w:basedOn w:val="23"/>
    <w:autoRedefine/>
    <w:qFormat/>
    <w:uiPriority w:val="0"/>
    <w:rPr>
      <w:rFonts w:hint="default" w:ascii="Times New Roman" w:hAnsi="Times New Roman" w:cs="Times New Roman"/>
      <w:b/>
      <w:color w:val="000000"/>
      <w:sz w:val="21"/>
      <w:szCs w:val="21"/>
      <w:u w:val="none"/>
    </w:rPr>
  </w:style>
  <w:style w:type="paragraph" w:customStyle="1" w:styleId="4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5">
    <w:name w:val="font51"/>
    <w:basedOn w:val="23"/>
    <w:autoRedefine/>
    <w:qFormat/>
    <w:uiPriority w:val="0"/>
    <w:rPr>
      <w:rFonts w:hint="eastAsia" w:ascii="方正仿宋简体" w:hAnsi="方正仿宋简体" w:eastAsia="方正仿宋简体" w:cs="方正仿宋简体"/>
      <w:color w:val="000000"/>
      <w:sz w:val="22"/>
      <w:szCs w:val="22"/>
      <w:u w:val="none"/>
    </w:rPr>
  </w:style>
  <w:style w:type="character" w:customStyle="1" w:styleId="46">
    <w:name w:val="font11"/>
    <w:basedOn w:val="23"/>
    <w:autoRedefine/>
    <w:qFormat/>
    <w:uiPriority w:val="0"/>
    <w:rPr>
      <w:rFonts w:hint="default" w:ascii="Times New Roman" w:hAnsi="Times New Roman" w:cs="Times New Roman"/>
      <w:color w:val="000000"/>
      <w:sz w:val="22"/>
      <w:szCs w:val="22"/>
      <w:u w:val="none"/>
    </w:rPr>
  </w:style>
  <w:style w:type="character" w:customStyle="1" w:styleId="47">
    <w:name w:val="正文文本 Char"/>
    <w:basedOn w:val="23"/>
    <w:link w:val="7"/>
    <w:autoRedefine/>
    <w:qFormat/>
    <w:uiPriority w:val="0"/>
    <w:rPr>
      <w:rFonts w:asciiTheme="minorHAnsi" w:hAnsiTheme="minorHAnsi" w:eastAsiaTheme="minorEastAsia" w:cstheme="minorBidi"/>
      <w:kern w:val="2"/>
      <w:sz w:val="21"/>
      <w:szCs w:val="22"/>
    </w:rPr>
  </w:style>
  <w:style w:type="character" w:customStyle="1" w:styleId="48">
    <w:name w:val="标题 2 Char"/>
    <w:basedOn w:val="23"/>
    <w:link w:val="3"/>
    <w:autoRedefine/>
    <w:qFormat/>
    <w:uiPriority w:val="0"/>
    <w:rPr>
      <w:rFonts w:ascii="Arial" w:hAnsi="Arial" w:eastAsia="黑体" w:cstheme="minorBidi"/>
      <w:b/>
      <w:bCs/>
      <w:kern w:val="2"/>
      <w:sz w:val="32"/>
      <w:szCs w:val="32"/>
    </w:rPr>
  </w:style>
  <w:style w:type="character" w:customStyle="1" w:styleId="49">
    <w:name w:val="标题 3 Char"/>
    <w:basedOn w:val="23"/>
    <w:link w:val="4"/>
    <w:autoRedefine/>
    <w:qFormat/>
    <w:uiPriority w:val="0"/>
    <w:rPr>
      <w:rFonts w:asciiTheme="minorHAnsi" w:hAnsiTheme="minorHAnsi" w:eastAsiaTheme="minorEastAsia" w:cstheme="minorBidi"/>
      <w:b/>
      <w:bCs/>
      <w:kern w:val="2"/>
      <w:sz w:val="32"/>
      <w:szCs w:val="32"/>
    </w:rPr>
  </w:style>
  <w:style w:type="character" w:customStyle="1" w:styleId="50">
    <w:name w:val="引用 Char"/>
    <w:basedOn w:val="23"/>
    <w:link w:val="8"/>
    <w:autoRedefine/>
    <w:qFormat/>
    <w:uiPriority w:val="99"/>
    <w:rPr>
      <w:rFonts w:ascii="Calibri" w:hAnsi="Calibri" w:cs="Calibri" w:eastAsiaTheme="minorEastAsia"/>
      <w:i/>
      <w:iCs/>
      <w:color w:val="000000"/>
      <w:kern w:val="2"/>
      <w:sz w:val="22"/>
      <w:szCs w:val="22"/>
    </w:rPr>
  </w:style>
  <w:style w:type="character" w:customStyle="1" w:styleId="51">
    <w:name w:val="正文文本缩进 Char"/>
    <w:basedOn w:val="23"/>
    <w:autoRedefine/>
    <w:qFormat/>
    <w:uiPriority w:val="0"/>
    <w:rPr>
      <w:rFonts w:asciiTheme="minorHAnsi" w:hAnsiTheme="minorHAnsi" w:eastAsiaTheme="minorEastAsia" w:cstheme="minorBidi"/>
      <w:kern w:val="2"/>
      <w:sz w:val="32"/>
    </w:rPr>
  </w:style>
  <w:style w:type="character" w:customStyle="1" w:styleId="52">
    <w:name w:val="纯文本 Char"/>
    <w:basedOn w:val="23"/>
    <w:link w:val="11"/>
    <w:autoRedefine/>
    <w:qFormat/>
    <w:uiPriority w:val="99"/>
    <w:rPr>
      <w:rFonts w:ascii="宋体" w:hAnsi="Tms Rmn" w:eastAsiaTheme="minorEastAsia" w:cstheme="minorBidi"/>
      <w:sz w:val="21"/>
    </w:rPr>
  </w:style>
  <w:style w:type="character" w:customStyle="1" w:styleId="53">
    <w:name w:val="页眉 Char"/>
    <w:basedOn w:val="23"/>
    <w:link w:val="14"/>
    <w:autoRedefine/>
    <w:qFormat/>
    <w:uiPriority w:val="0"/>
    <w:rPr>
      <w:rFonts w:asciiTheme="minorHAnsi" w:hAnsiTheme="minorHAnsi" w:eastAsiaTheme="minorEastAsia" w:cstheme="minorBidi"/>
      <w:kern w:val="2"/>
      <w:sz w:val="18"/>
    </w:rPr>
  </w:style>
  <w:style w:type="character" w:customStyle="1" w:styleId="54">
    <w:name w:val="正文文本缩进 Char1"/>
    <w:basedOn w:val="23"/>
    <w:link w:val="9"/>
    <w:autoRedefine/>
    <w:qFormat/>
    <w:uiPriority w:val="0"/>
    <w:rPr>
      <w:rFonts w:asciiTheme="minorHAnsi" w:hAnsiTheme="minorHAnsi" w:eastAsiaTheme="minorEastAsia" w:cstheme="minorBidi"/>
      <w:kern w:val="2"/>
      <w:sz w:val="32"/>
    </w:rPr>
  </w:style>
  <w:style w:type="character" w:customStyle="1" w:styleId="55">
    <w:name w:val="正文首行缩进 2 Char"/>
    <w:basedOn w:val="54"/>
    <w:link w:val="20"/>
    <w:autoRedefine/>
    <w:qFormat/>
    <w:uiPriority w:val="99"/>
    <w:rPr>
      <w:rFonts w:asciiTheme="minorHAnsi" w:hAnsiTheme="minorHAnsi" w:eastAsiaTheme="minorEastAsia" w:cstheme="minorBidi"/>
      <w:kern w:val="2"/>
      <w:sz w:val="32"/>
    </w:rPr>
  </w:style>
  <w:style w:type="paragraph" w:customStyle="1" w:styleId="5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7">
    <w:name w:val="Body text|1"/>
    <w:basedOn w:val="1"/>
    <w:autoRedefine/>
    <w:qFormat/>
    <w:uiPriority w:val="0"/>
    <w:pPr>
      <w:spacing w:line="360" w:lineRule="auto"/>
      <w:ind w:firstLine="400"/>
    </w:pPr>
    <w:rPr>
      <w:rFonts w:ascii="宋体" w:hAnsi="宋体" w:eastAsia="宋体" w:cs="宋体"/>
      <w:sz w:val="30"/>
      <w:szCs w:val="30"/>
      <w:lang w:val="zh-TW" w:eastAsia="zh-TW" w:bidi="zh-TW"/>
    </w:rPr>
  </w:style>
  <w:style w:type="paragraph" w:customStyle="1" w:styleId="58">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59">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z正文"/>
    <w:basedOn w:val="11"/>
    <w:autoRedefine/>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1">
    <w:name w:val="textcontents"/>
    <w:autoRedefine/>
    <w:qFormat/>
    <w:uiPriority w:val="0"/>
    <w:rPr>
      <w:rFonts w:cs="Times New Roman"/>
    </w:rPr>
  </w:style>
  <w:style w:type="character" w:customStyle="1" w:styleId="62">
    <w:name w:val="标题 Char"/>
    <w:link w:val="17"/>
    <w:autoRedefine/>
    <w:qFormat/>
    <w:uiPriority w:val="0"/>
    <w:rPr>
      <w:rFonts w:ascii="Cambria" w:hAnsi="Cambria" w:cs="Times New Roman"/>
      <w:b/>
      <w:bCs/>
      <w:sz w:val="32"/>
      <w:szCs w:val="32"/>
    </w:rPr>
  </w:style>
  <w:style w:type="character" w:customStyle="1" w:styleId="63">
    <w:name w:val="普通(网站) Char"/>
    <w:link w:val="16"/>
    <w:autoRedefine/>
    <w:qFormat/>
    <w:uiPriority w:val="0"/>
    <w:rPr>
      <w:rFonts w:cs="Times New Roman"/>
      <w:kern w:val="0"/>
      <w:sz w:val="24"/>
    </w:rPr>
  </w:style>
  <w:style w:type="paragraph" w:styleId="64">
    <w:name w:val="No Spacing"/>
    <w:autoRedefine/>
    <w:qFormat/>
    <w:uiPriority w:val="1"/>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DBD14-AD68-4725-A105-59C7475AAF4A}">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74</Pages>
  <Words>42051</Words>
  <Characters>44036</Characters>
  <Lines>404</Lines>
  <Paragraphs>114</Paragraphs>
  <TotalTime>6</TotalTime>
  <ScaleCrop>false</ScaleCrop>
  <LinksUpToDate>false</LinksUpToDate>
  <CharactersWithSpaces>46440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不羁的风</cp:lastModifiedBy>
  <cp:lastPrinted>2024-01-16T02:06:00Z</cp:lastPrinted>
  <dcterms:modified xsi:type="dcterms:W3CDTF">2024-08-05T07:28:03Z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7193BA35A6EA4A3C9AEE04DEE3C3556F_13</vt:lpwstr>
  </property>
</Properties>
</file>