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附件一</w:t>
      </w:r>
    </w:p>
    <w:p>
      <w:pPr>
        <w:ind w:firstLine="640" w:firstLineChars="200"/>
        <w:jc w:val="center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投标函（采购回执单）</w:t>
      </w:r>
    </w:p>
    <w:p>
      <w:pPr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致：四川广源达建设工程有限公司</w:t>
      </w:r>
    </w:p>
    <w:p>
      <w:pPr>
        <w:ind w:firstLine="640" w:firstLineChars="200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1、在研究了《合江县法王寺镇高速路口至游客中心连接线劳务分包企业采购公告》、招标文件、合同条款、劳务分包工程内容和考察了施工项目现场后，我愿意参与本次投标且已充分考虑各种风险。</w:t>
      </w:r>
    </w:p>
    <w:p>
      <w:pPr>
        <w:ind w:firstLine="640" w:firstLineChars="200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2、如我公司中标，将同意按照贵公司的结算方式及价格进行结算。</w:t>
      </w:r>
    </w:p>
    <w:p>
      <w:pPr>
        <w:ind w:firstLine="640" w:firstLineChars="200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3、如我公司中标，将保证按合同协议书中规定的工期完成，工程质量达到合格标准。</w:t>
      </w:r>
    </w:p>
    <w:p>
      <w:pPr>
        <w:ind w:firstLine="640" w:firstLineChars="200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4、如果我公司中标，同意贵公司在质量、安全、文明施工管理等方面的规定，如有违反自愿接受相应处罚。</w:t>
      </w:r>
    </w:p>
    <w:p>
      <w:pPr>
        <w:ind w:firstLine="640" w:firstLineChars="200"/>
        <w:jc w:val="right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</w:p>
    <w:p>
      <w:pPr>
        <w:ind w:firstLine="640" w:firstLineChars="200"/>
        <w:jc w:val="right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投标人：（章）</w:t>
      </w:r>
    </w:p>
    <w:p>
      <w:pPr>
        <w:ind w:firstLine="640" w:firstLineChars="200"/>
        <w:jc w:val="right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法定代表人或委托代理人：（签字）</w:t>
      </w:r>
    </w:p>
    <w:p>
      <w:pPr>
        <w:ind w:firstLine="640" w:firstLineChars="200"/>
        <w:jc w:val="right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日期：   年   月  日</w:t>
      </w:r>
    </w:p>
    <w:p>
      <w:pPr>
        <w:jc w:val="both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468AF"/>
    <w:rsid w:val="4DB468A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2018-11-16T07:14:00Z</dcterms:created>
  <dc:creator>    唐领导王科员</dc:creator>
  <cp:lastModifiedBy>    唐领导王科员</cp:lastModifiedBy>
  <dcterms:modified xsi:type="dcterms:W3CDTF">2018-11-16T07:15:33Z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